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687" w:rsidRPr="006F16BB" w:rsidRDefault="00E53687" w:rsidP="00E53687">
      <w:pPr>
        <w:widowControl/>
        <w:spacing w:line="480" w:lineRule="auto"/>
        <w:jc w:val="center"/>
        <w:rPr>
          <w:rFonts w:ascii="华文琥珀" w:eastAsia="华文琥珀" w:hAnsi="宋体"/>
          <w:bCs/>
          <w:color w:val="000000" w:themeColor="text1"/>
          <w:kern w:val="0"/>
          <w:sz w:val="36"/>
          <w:szCs w:val="36"/>
        </w:rPr>
      </w:pPr>
      <w:r w:rsidRPr="006F16BB">
        <w:rPr>
          <w:rFonts w:ascii="华文琥珀" w:eastAsia="华文琥珀" w:hAnsi="宋体" w:hint="eastAsia"/>
          <w:bCs/>
          <w:color w:val="000000" w:themeColor="text1"/>
          <w:kern w:val="0"/>
          <w:sz w:val="36"/>
          <w:szCs w:val="36"/>
        </w:rPr>
        <w:t>共同成长，共创辉煌</w:t>
      </w:r>
    </w:p>
    <w:p w:rsidR="00E53687" w:rsidRPr="006F16BB" w:rsidRDefault="00E53687" w:rsidP="006F16BB">
      <w:pPr>
        <w:widowControl/>
        <w:spacing w:line="480" w:lineRule="auto"/>
        <w:ind w:firstLineChars="200" w:firstLine="720"/>
        <w:jc w:val="center"/>
        <w:rPr>
          <w:rFonts w:ascii="华文琥珀" w:eastAsia="华文琥珀" w:hAnsi="宋体" w:cs="宋体"/>
          <w:color w:val="000000" w:themeColor="text1"/>
          <w:kern w:val="0"/>
          <w:sz w:val="36"/>
          <w:szCs w:val="36"/>
        </w:rPr>
      </w:pPr>
      <w:r w:rsidRPr="006F16BB">
        <w:rPr>
          <w:rFonts w:ascii="华文琥珀" w:eastAsia="华文琥珀" w:hAnsi="宋体" w:cs="宋体" w:hint="eastAsia"/>
          <w:color w:val="000000" w:themeColor="text1"/>
          <w:kern w:val="0"/>
          <w:sz w:val="36"/>
          <w:szCs w:val="36"/>
        </w:rPr>
        <w:t>——</w:t>
      </w:r>
      <w:proofErr w:type="gramStart"/>
      <w:r w:rsidRPr="006F16BB">
        <w:rPr>
          <w:rFonts w:ascii="华文琥珀" w:eastAsia="华文琥珀" w:hAnsi="宋体" w:cs="宋体" w:hint="eastAsia"/>
          <w:color w:val="000000" w:themeColor="text1"/>
          <w:kern w:val="0"/>
          <w:sz w:val="36"/>
          <w:szCs w:val="36"/>
        </w:rPr>
        <w:t>钜</w:t>
      </w:r>
      <w:proofErr w:type="gramEnd"/>
      <w:r w:rsidRPr="006F16BB">
        <w:rPr>
          <w:rFonts w:ascii="华文琥珀" w:eastAsia="华文琥珀" w:hAnsi="宋体" w:cs="宋体" w:hint="eastAsia"/>
          <w:color w:val="000000" w:themeColor="text1"/>
          <w:kern w:val="0"/>
          <w:sz w:val="36"/>
          <w:szCs w:val="36"/>
        </w:rPr>
        <w:t>泉201</w:t>
      </w:r>
      <w:r w:rsidR="00923C29">
        <w:rPr>
          <w:rFonts w:ascii="华文琥珀" w:eastAsia="华文琥珀" w:hAnsi="宋体" w:cs="宋体" w:hint="eastAsia"/>
          <w:color w:val="000000" w:themeColor="text1"/>
          <w:kern w:val="0"/>
          <w:sz w:val="36"/>
          <w:szCs w:val="36"/>
        </w:rPr>
        <w:t>6</w:t>
      </w:r>
      <w:r w:rsidRPr="006F16BB">
        <w:rPr>
          <w:rFonts w:ascii="华文琥珀" w:eastAsia="华文琥珀" w:hAnsi="宋体" w:cs="宋体" w:hint="eastAsia"/>
          <w:color w:val="000000" w:themeColor="text1"/>
          <w:kern w:val="0"/>
          <w:sz w:val="36"/>
          <w:szCs w:val="36"/>
        </w:rPr>
        <w:t>年校园招聘</w:t>
      </w:r>
    </w:p>
    <w:p w:rsidR="006F16BB" w:rsidRDefault="006F16BB" w:rsidP="00E53687">
      <w:pPr>
        <w:widowControl/>
        <w:spacing w:line="480" w:lineRule="auto"/>
        <w:ind w:firstLineChars="200" w:firstLine="723"/>
        <w:jc w:val="center"/>
        <w:rPr>
          <w:rFonts w:ascii="宋体" w:hAnsi="宋体" w:cs="宋体"/>
          <w:b/>
          <w:color w:val="000000" w:themeColor="text1"/>
          <w:kern w:val="0"/>
          <w:sz w:val="36"/>
          <w:szCs w:val="36"/>
        </w:rPr>
      </w:pPr>
    </w:p>
    <w:p w:rsidR="00E53687" w:rsidRPr="00350BAC" w:rsidRDefault="006F16BB" w:rsidP="00E53687">
      <w:pPr>
        <w:widowControl/>
        <w:spacing w:line="480" w:lineRule="auto"/>
        <w:rPr>
          <w:rFonts w:ascii="楷体_GB2312" w:eastAsia="楷体_GB2312" w:hAnsi="宋体" w:cs="宋体"/>
          <w:b/>
          <w:color w:val="FF0000"/>
          <w:kern w:val="0"/>
          <w:sz w:val="28"/>
          <w:szCs w:val="28"/>
        </w:rPr>
      </w:pPr>
      <w:proofErr w:type="gramStart"/>
      <w:r w:rsidRPr="00350BAC">
        <w:rPr>
          <w:rFonts w:ascii="楷体_GB2312" w:eastAsia="楷体_GB2312" w:hAnsi="宋体" w:cs="宋体" w:hint="eastAsia"/>
          <w:b/>
          <w:color w:val="FF0000"/>
          <w:kern w:val="0"/>
          <w:sz w:val="28"/>
          <w:szCs w:val="28"/>
        </w:rPr>
        <w:t>钜</w:t>
      </w:r>
      <w:proofErr w:type="gramEnd"/>
      <w:r w:rsidRPr="00350BAC">
        <w:rPr>
          <w:rFonts w:ascii="楷体_GB2312" w:eastAsia="楷体_GB2312" w:hAnsi="宋体" w:cs="宋体" w:hint="eastAsia"/>
          <w:b/>
          <w:color w:val="FF0000"/>
          <w:kern w:val="0"/>
          <w:sz w:val="28"/>
          <w:szCs w:val="28"/>
        </w:rPr>
        <w:t>泉是谁？</w:t>
      </w:r>
    </w:p>
    <w:p w:rsidR="006F16BB" w:rsidRPr="00350BAC" w:rsidRDefault="006F16BB" w:rsidP="006F16BB">
      <w:pPr>
        <w:pStyle w:val="a7"/>
        <w:widowControl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="楷体_GB2312" w:eastAsia="楷体_GB2312" w:hAnsi="宋体" w:cs="宋体"/>
          <w:color w:val="000000" w:themeColor="text1"/>
          <w:kern w:val="0"/>
          <w:sz w:val="28"/>
          <w:szCs w:val="28"/>
        </w:rPr>
      </w:pPr>
      <w:r w:rsidRPr="00350BAC">
        <w:rPr>
          <w:rFonts w:ascii="楷体_GB2312" w:eastAsia="楷体_GB2312" w:hAnsi="宋体" w:cs="宋体" w:hint="eastAsia"/>
          <w:color w:val="000000" w:themeColor="text1"/>
          <w:kern w:val="0"/>
          <w:sz w:val="28"/>
          <w:szCs w:val="28"/>
        </w:rPr>
        <w:t>成立于2005年5月，总部设在上海张江高科技园区</w:t>
      </w:r>
    </w:p>
    <w:p w:rsidR="0038650D" w:rsidRPr="00350BAC" w:rsidRDefault="004435AD" w:rsidP="0027515F">
      <w:pPr>
        <w:widowControl/>
        <w:numPr>
          <w:ilvl w:val="0"/>
          <w:numId w:val="2"/>
        </w:numPr>
        <w:snapToGrid w:val="0"/>
        <w:spacing w:line="360" w:lineRule="auto"/>
        <w:jc w:val="left"/>
        <w:rPr>
          <w:rFonts w:ascii="楷体_GB2312" w:eastAsia="楷体_GB2312" w:hAnsi="宋体" w:cs="宋体"/>
          <w:bCs/>
          <w:color w:val="000000" w:themeColor="text1"/>
          <w:kern w:val="0"/>
          <w:sz w:val="28"/>
          <w:szCs w:val="28"/>
        </w:rPr>
      </w:pPr>
      <w:r w:rsidRPr="00350BAC">
        <w:rPr>
          <w:rFonts w:ascii="楷体_GB2312" w:eastAsia="楷体_GB2312" w:hAnsi="宋体" w:cs="宋体" w:hint="eastAsia"/>
          <w:bCs/>
          <w:color w:val="000000" w:themeColor="text1"/>
          <w:kern w:val="0"/>
          <w:sz w:val="28"/>
          <w:szCs w:val="28"/>
        </w:rPr>
        <w:t xml:space="preserve">三相电能计量芯片在中国的市场占有超过50% </w:t>
      </w:r>
    </w:p>
    <w:p w:rsidR="0038650D" w:rsidRPr="00350BAC" w:rsidRDefault="004435AD" w:rsidP="0027515F">
      <w:pPr>
        <w:widowControl/>
        <w:numPr>
          <w:ilvl w:val="0"/>
          <w:numId w:val="2"/>
        </w:numPr>
        <w:snapToGrid w:val="0"/>
        <w:spacing w:line="360" w:lineRule="auto"/>
        <w:jc w:val="left"/>
        <w:rPr>
          <w:rFonts w:ascii="楷体_GB2312" w:eastAsia="楷体_GB2312" w:hAnsi="宋体" w:cs="宋体"/>
          <w:bCs/>
          <w:color w:val="000000" w:themeColor="text1"/>
          <w:kern w:val="0"/>
          <w:sz w:val="28"/>
          <w:szCs w:val="28"/>
        </w:rPr>
      </w:pPr>
      <w:r w:rsidRPr="00350BAC">
        <w:rPr>
          <w:rFonts w:ascii="楷体_GB2312" w:eastAsia="楷体_GB2312" w:hAnsi="宋体" w:cs="宋体" w:hint="eastAsia"/>
          <w:bCs/>
          <w:color w:val="000000" w:themeColor="text1"/>
          <w:kern w:val="0"/>
          <w:sz w:val="28"/>
          <w:szCs w:val="28"/>
        </w:rPr>
        <w:t xml:space="preserve">单相计量芯片市场份额近年来持续攀升，至今约40% </w:t>
      </w:r>
    </w:p>
    <w:p w:rsidR="00923C29" w:rsidRPr="00350BAC" w:rsidRDefault="00D46F71" w:rsidP="00923C29">
      <w:pPr>
        <w:widowControl/>
        <w:numPr>
          <w:ilvl w:val="0"/>
          <w:numId w:val="3"/>
        </w:numPr>
        <w:snapToGrid w:val="0"/>
        <w:spacing w:line="360" w:lineRule="auto"/>
        <w:jc w:val="left"/>
        <w:rPr>
          <w:rFonts w:ascii="楷体_GB2312" w:eastAsia="楷体_GB2312" w:hAnsi="宋体" w:cs="宋体"/>
          <w:bCs/>
          <w:color w:val="000000" w:themeColor="text1"/>
          <w:kern w:val="0"/>
          <w:sz w:val="28"/>
          <w:szCs w:val="28"/>
        </w:rPr>
      </w:pPr>
      <w:r w:rsidRPr="00350BAC">
        <w:rPr>
          <w:rFonts w:ascii="楷体_GB2312" w:eastAsia="楷体_GB2312" w:hAnsi="宋体" w:cs="宋体" w:hint="eastAsia"/>
          <w:bCs/>
          <w:color w:val="000000" w:themeColor="text1"/>
          <w:kern w:val="0"/>
          <w:sz w:val="28"/>
          <w:szCs w:val="28"/>
        </w:rPr>
        <w:t>新一代电力载波通讯芯片方案和电表专用32位MCU已</w:t>
      </w:r>
      <w:r w:rsidRPr="00350BAC">
        <w:rPr>
          <w:rFonts w:ascii="楷体_GB2312" w:eastAsia="楷体_GB2312" w:hAnsi="宋体" w:cs="宋体" w:hint="eastAsia"/>
          <w:b/>
          <w:bCs/>
          <w:color w:val="000000" w:themeColor="text1"/>
          <w:kern w:val="0"/>
          <w:sz w:val="28"/>
          <w:szCs w:val="28"/>
        </w:rPr>
        <w:t>成熟</w:t>
      </w:r>
      <w:proofErr w:type="gramStart"/>
      <w:r w:rsidRPr="00350BAC">
        <w:rPr>
          <w:rFonts w:ascii="楷体_GB2312" w:eastAsia="楷体_GB2312" w:hAnsi="宋体" w:cs="宋体" w:hint="eastAsia"/>
          <w:b/>
          <w:bCs/>
          <w:color w:val="000000" w:themeColor="text1"/>
          <w:kern w:val="0"/>
          <w:sz w:val="28"/>
          <w:szCs w:val="28"/>
        </w:rPr>
        <w:t>量</w:t>
      </w:r>
      <w:r w:rsidR="00923C29" w:rsidRPr="00350BAC">
        <w:rPr>
          <w:rFonts w:ascii="楷体_GB2312" w:eastAsia="楷体_GB2312" w:hAnsi="宋体" w:cs="宋体" w:hint="eastAsia"/>
          <w:b/>
          <w:bCs/>
          <w:color w:val="000000" w:themeColor="text1"/>
          <w:kern w:val="0"/>
          <w:sz w:val="28"/>
          <w:szCs w:val="28"/>
        </w:rPr>
        <w:t>产</w:t>
      </w:r>
      <w:r w:rsidR="00923C29" w:rsidRPr="00350BAC">
        <w:rPr>
          <w:rFonts w:ascii="楷体_GB2312" w:eastAsia="楷体_GB2312" w:hAnsi="宋体" w:cs="宋体" w:hint="eastAsia"/>
          <w:bCs/>
          <w:color w:val="000000" w:themeColor="text1"/>
          <w:kern w:val="0"/>
          <w:sz w:val="28"/>
          <w:szCs w:val="28"/>
        </w:rPr>
        <w:t>且技术</w:t>
      </w:r>
      <w:proofErr w:type="gramEnd"/>
      <w:r w:rsidR="00923C29" w:rsidRPr="00350BAC">
        <w:rPr>
          <w:rFonts w:ascii="楷体_GB2312" w:eastAsia="楷体_GB2312" w:hAnsi="宋体" w:cs="宋体" w:hint="eastAsia"/>
          <w:bCs/>
          <w:color w:val="000000" w:themeColor="text1"/>
          <w:kern w:val="0"/>
          <w:sz w:val="28"/>
          <w:szCs w:val="28"/>
        </w:rPr>
        <w:t xml:space="preserve">领先 </w:t>
      </w:r>
    </w:p>
    <w:p w:rsidR="0038650D" w:rsidRPr="00350BAC" w:rsidRDefault="004435AD" w:rsidP="0027515F">
      <w:pPr>
        <w:widowControl/>
        <w:numPr>
          <w:ilvl w:val="0"/>
          <w:numId w:val="3"/>
        </w:numPr>
        <w:snapToGrid w:val="0"/>
        <w:spacing w:line="360" w:lineRule="auto"/>
        <w:jc w:val="left"/>
        <w:rPr>
          <w:rFonts w:ascii="楷体_GB2312" w:eastAsia="楷体_GB2312" w:hAnsi="宋体" w:cs="宋体"/>
          <w:bCs/>
          <w:color w:val="000000" w:themeColor="text1"/>
          <w:kern w:val="0"/>
          <w:sz w:val="28"/>
          <w:szCs w:val="28"/>
        </w:rPr>
      </w:pPr>
      <w:r w:rsidRPr="00350BAC">
        <w:rPr>
          <w:rFonts w:ascii="楷体_GB2312" w:eastAsia="楷体_GB2312" w:hAnsi="宋体" w:cs="宋体" w:hint="eastAsia"/>
          <w:bCs/>
          <w:color w:val="000000" w:themeColor="text1"/>
          <w:kern w:val="0"/>
          <w:sz w:val="28"/>
          <w:szCs w:val="28"/>
        </w:rPr>
        <w:t>掌握核心高精度算法、拥有49 项技术专利及设计专有权，</w:t>
      </w:r>
      <w:r w:rsidR="003468A4" w:rsidRPr="00350BAC">
        <w:rPr>
          <w:rFonts w:ascii="楷体_GB2312" w:eastAsia="楷体_GB2312" w:hAnsi="宋体" w:cs="宋体" w:hint="eastAsia"/>
          <w:bCs/>
          <w:color w:val="000000" w:themeColor="text1"/>
          <w:kern w:val="0"/>
          <w:sz w:val="28"/>
          <w:szCs w:val="28"/>
        </w:rPr>
        <w:t xml:space="preserve"> </w:t>
      </w:r>
      <w:r w:rsidRPr="00350BAC">
        <w:rPr>
          <w:rFonts w:ascii="楷体_GB2312" w:eastAsia="楷体_GB2312" w:hAnsi="宋体" w:cs="宋体" w:hint="eastAsia"/>
          <w:bCs/>
          <w:color w:val="000000" w:themeColor="text1"/>
          <w:kern w:val="0"/>
          <w:sz w:val="28"/>
          <w:szCs w:val="28"/>
        </w:rPr>
        <w:t xml:space="preserve">37项专利已被知识产权局受理 </w:t>
      </w:r>
    </w:p>
    <w:p w:rsidR="00923C29" w:rsidRPr="00350BAC" w:rsidRDefault="004435AD" w:rsidP="006F16BB">
      <w:pPr>
        <w:widowControl/>
        <w:numPr>
          <w:ilvl w:val="0"/>
          <w:numId w:val="4"/>
        </w:numPr>
        <w:snapToGrid w:val="0"/>
        <w:spacing w:line="360" w:lineRule="auto"/>
        <w:jc w:val="left"/>
        <w:rPr>
          <w:rFonts w:ascii="楷体_GB2312" w:eastAsia="楷体_GB2312" w:hAnsi="宋体" w:cs="宋体"/>
          <w:bCs/>
          <w:color w:val="000000" w:themeColor="text1"/>
          <w:kern w:val="0"/>
          <w:sz w:val="28"/>
          <w:szCs w:val="28"/>
        </w:rPr>
      </w:pPr>
      <w:r w:rsidRPr="00350BAC">
        <w:rPr>
          <w:rFonts w:ascii="楷体_GB2312" w:eastAsia="楷体_GB2312" w:hAnsi="宋体" w:cs="宋体" w:hint="eastAsia"/>
          <w:bCs/>
          <w:color w:val="000000" w:themeColor="text1"/>
          <w:kern w:val="0"/>
          <w:sz w:val="28"/>
          <w:szCs w:val="28"/>
        </w:rPr>
        <w:t>201</w:t>
      </w:r>
      <w:r w:rsidR="00923C29" w:rsidRPr="00350BAC">
        <w:rPr>
          <w:rFonts w:ascii="楷体_GB2312" w:eastAsia="楷体_GB2312" w:hAnsi="宋体" w:cs="宋体" w:hint="eastAsia"/>
          <w:bCs/>
          <w:color w:val="000000" w:themeColor="text1"/>
          <w:kern w:val="0"/>
          <w:sz w:val="28"/>
          <w:szCs w:val="28"/>
        </w:rPr>
        <w:t>4</w:t>
      </w:r>
      <w:r w:rsidRPr="00350BAC">
        <w:rPr>
          <w:rFonts w:ascii="楷体_GB2312" w:eastAsia="楷体_GB2312" w:hAnsi="宋体" w:cs="宋体" w:hint="eastAsia"/>
          <w:bCs/>
          <w:color w:val="000000" w:themeColor="text1"/>
          <w:kern w:val="0"/>
          <w:sz w:val="28"/>
          <w:szCs w:val="28"/>
        </w:rPr>
        <w:t>年公司的销售额1.4</w:t>
      </w:r>
      <w:r w:rsidR="00923C29" w:rsidRPr="00350BAC">
        <w:rPr>
          <w:rFonts w:ascii="楷体_GB2312" w:eastAsia="楷体_GB2312" w:hAnsi="宋体" w:cs="宋体" w:hint="eastAsia"/>
          <w:bCs/>
          <w:color w:val="000000" w:themeColor="text1"/>
          <w:kern w:val="0"/>
          <w:sz w:val="28"/>
          <w:szCs w:val="28"/>
        </w:rPr>
        <w:t>7</w:t>
      </w:r>
      <w:r w:rsidR="006F16BB" w:rsidRPr="00350BAC">
        <w:rPr>
          <w:rFonts w:ascii="楷体_GB2312" w:eastAsia="楷体_GB2312" w:hAnsi="宋体" w:cs="宋体" w:hint="eastAsia"/>
          <w:bCs/>
          <w:color w:val="000000" w:themeColor="text1"/>
          <w:kern w:val="0"/>
          <w:sz w:val="28"/>
          <w:szCs w:val="28"/>
        </w:rPr>
        <w:t>亿元，</w:t>
      </w:r>
      <w:r w:rsidR="00923C29" w:rsidRPr="00350BAC">
        <w:rPr>
          <w:rFonts w:ascii="楷体_GB2312" w:eastAsia="楷体_GB2312" w:hAnsi="宋体" w:cs="宋体" w:hint="eastAsia"/>
          <w:bCs/>
          <w:color w:val="000000" w:themeColor="text1"/>
          <w:kern w:val="0"/>
          <w:sz w:val="28"/>
          <w:szCs w:val="28"/>
        </w:rPr>
        <w:t>公司</w:t>
      </w:r>
      <w:r w:rsidRPr="00350BAC">
        <w:rPr>
          <w:rFonts w:ascii="楷体_GB2312" w:eastAsia="楷体_GB2312" w:hAnsi="宋体" w:cs="宋体" w:hint="eastAsia"/>
          <w:bCs/>
          <w:color w:val="000000" w:themeColor="text1"/>
          <w:kern w:val="0"/>
          <w:sz w:val="28"/>
          <w:szCs w:val="28"/>
        </w:rPr>
        <w:t>成立以来</w:t>
      </w:r>
      <w:r w:rsidR="00923C29" w:rsidRPr="00350BAC">
        <w:rPr>
          <w:rFonts w:ascii="楷体_GB2312" w:eastAsia="楷体_GB2312" w:hAnsi="宋体" w:cs="宋体" w:hint="eastAsia"/>
          <w:bCs/>
          <w:color w:val="000000" w:themeColor="text1"/>
          <w:kern w:val="0"/>
          <w:sz w:val="28"/>
          <w:szCs w:val="28"/>
        </w:rPr>
        <w:t>逐年增长</w:t>
      </w:r>
    </w:p>
    <w:p w:rsidR="006F16BB" w:rsidRPr="00350BAC" w:rsidRDefault="00923C29" w:rsidP="00923C29">
      <w:pPr>
        <w:widowControl/>
        <w:numPr>
          <w:ilvl w:val="0"/>
          <w:numId w:val="4"/>
        </w:numPr>
        <w:snapToGrid w:val="0"/>
        <w:spacing w:line="360" w:lineRule="auto"/>
        <w:jc w:val="left"/>
        <w:rPr>
          <w:rFonts w:ascii="楷体_GB2312" w:eastAsia="楷体_GB2312" w:hAnsi="宋体" w:cs="宋体"/>
          <w:bCs/>
          <w:color w:val="000000" w:themeColor="text1"/>
          <w:kern w:val="0"/>
          <w:sz w:val="28"/>
          <w:szCs w:val="28"/>
        </w:rPr>
      </w:pPr>
      <w:r w:rsidRPr="00350BAC">
        <w:rPr>
          <w:rFonts w:ascii="楷体_GB2312" w:eastAsia="楷体_GB2312" w:hAnsi="宋体" w:cs="宋体" w:hint="eastAsia"/>
          <w:bCs/>
          <w:color w:val="000000" w:themeColor="text1"/>
          <w:kern w:val="0"/>
          <w:sz w:val="28"/>
          <w:szCs w:val="28"/>
        </w:rPr>
        <w:t>2015年已经启动创业板上市流程</w:t>
      </w:r>
      <w:r w:rsidR="004435AD" w:rsidRPr="00350BAC">
        <w:rPr>
          <w:rFonts w:ascii="楷体_GB2312" w:eastAsia="楷体_GB2312" w:hAnsi="宋体" w:cs="宋体" w:hint="eastAsia"/>
          <w:bCs/>
          <w:color w:val="000000" w:themeColor="text1"/>
          <w:kern w:val="0"/>
          <w:sz w:val="28"/>
          <w:szCs w:val="28"/>
        </w:rPr>
        <w:t xml:space="preserve"> </w:t>
      </w:r>
    </w:p>
    <w:p w:rsidR="00923C29" w:rsidRPr="00350BAC" w:rsidRDefault="00923C29" w:rsidP="00E53687">
      <w:pPr>
        <w:widowControl/>
        <w:spacing w:line="480" w:lineRule="auto"/>
        <w:rPr>
          <w:rFonts w:ascii="楷体_GB2312" w:eastAsia="楷体_GB2312" w:hAnsi="Arial" w:cs="Arial"/>
          <w:b/>
          <w:color w:val="FF0000"/>
          <w:kern w:val="0"/>
          <w:sz w:val="28"/>
          <w:szCs w:val="28"/>
        </w:rPr>
      </w:pPr>
    </w:p>
    <w:p w:rsidR="00E53687" w:rsidRPr="00350BAC" w:rsidRDefault="00E53687" w:rsidP="00E53687">
      <w:pPr>
        <w:widowControl/>
        <w:spacing w:line="480" w:lineRule="auto"/>
        <w:rPr>
          <w:rFonts w:ascii="楷体_GB2312" w:eastAsia="楷体_GB2312" w:hAnsi="Arial" w:cs="Arial"/>
          <w:b/>
          <w:color w:val="FF0000"/>
          <w:kern w:val="0"/>
          <w:sz w:val="28"/>
          <w:szCs w:val="28"/>
        </w:rPr>
      </w:pPr>
      <w:r w:rsidRPr="00350BAC">
        <w:rPr>
          <w:rFonts w:ascii="楷体_GB2312" w:eastAsia="楷体_GB2312" w:hAnsi="Arial" w:cs="Arial" w:hint="eastAsia"/>
          <w:b/>
          <w:color w:val="FF0000"/>
          <w:kern w:val="0"/>
          <w:sz w:val="28"/>
          <w:szCs w:val="28"/>
        </w:rPr>
        <w:t>加入</w:t>
      </w:r>
      <w:proofErr w:type="gramStart"/>
      <w:r w:rsidRPr="00350BAC">
        <w:rPr>
          <w:rFonts w:ascii="楷体_GB2312" w:eastAsia="楷体_GB2312" w:hAnsi="Arial" w:cs="Arial" w:hint="eastAsia"/>
          <w:b/>
          <w:color w:val="FF0000"/>
          <w:kern w:val="0"/>
          <w:sz w:val="28"/>
          <w:szCs w:val="28"/>
        </w:rPr>
        <w:t>钜</w:t>
      </w:r>
      <w:proofErr w:type="gramEnd"/>
      <w:r w:rsidRPr="00350BAC">
        <w:rPr>
          <w:rFonts w:ascii="楷体_GB2312" w:eastAsia="楷体_GB2312" w:hAnsi="Arial" w:cs="Arial" w:hint="eastAsia"/>
          <w:b/>
          <w:color w:val="FF0000"/>
          <w:kern w:val="0"/>
          <w:sz w:val="28"/>
          <w:szCs w:val="28"/>
        </w:rPr>
        <w:t>泉，</w:t>
      </w:r>
      <w:r w:rsidR="00833AF9" w:rsidRPr="00350BAC">
        <w:rPr>
          <w:rFonts w:ascii="楷体_GB2312" w:eastAsia="楷体_GB2312" w:hAnsi="Arial" w:cs="Arial" w:hint="eastAsia"/>
          <w:b/>
          <w:color w:val="FF0000"/>
          <w:kern w:val="0"/>
          <w:sz w:val="28"/>
          <w:szCs w:val="28"/>
        </w:rPr>
        <w:t>你将拥有</w:t>
      </w:r>
      <w:r w:rsidR="00554D03">
        <w:rPr>
          <w:rFonts w:ascii="楷体_GB2312" w:eastAsia="楷体_GB2312" w:hAnsi="Arial" w:cs="Arial" w:hint="eastAsia"/>
          <w:b/>
          <w:color w:val="FF0000"/>
          <w:kern w:val="0"/>
          <w:sz w:val="28"/>
          <w:szCs w:val="28"/>
        </w:rPr>
        <w:t>什么？</w:t>
      </w:r>
    </w:p>
    <w:p w:rsidR="00E53687" w:rsidRPr="00350BAC" w:rsidRDefault="00E53687" w:rsidP="005A5757">
      <w:pPr>
        <w:numPr>
          <w:ilvl w:val="0"/>
          <w:numId w:val="1"/>
        </w:numPr>
        <w:spacing w:line="480" w:lineRule="auto"/>
        <w:rPr>
          <w:rFonts w:ascii="楷体_GB2312" w:eastAsia="楷体_GB2312" w:hAnsi="Arial" w:cs="Arial"/>
          <w:b/>
          <w:bCs/>
          <w:color w:val="000000" w:themeColor="text1"/>
          <w:sz w:val="28"/>
          <w:szCs w:val="28"/>
        </w:rPr>
      </w:pPr>
      <w:r w:rsidRPr="00350BAC">
        <w:rPr>
          <w:rFonts w:ascii="楷体_GB2312" w:eastAsia="楷体_GB2312" w:hAnsi="Arial" w:cs="Arial" w:hint="eastAsia"/>
          <w:bCs/>
          <w:color w:val="000000" w:themeColor="text1"/>
          <w:kern w:val="0"/>
          <w:sz w:val="28"/>
          <w:szCs w:val="28"/>
        </w:rPr>
        <w:t>行业领先薪资：</w:t>
      </w:r>
      <w:r w:rsidR="00833AF9" w:rsidRPr="00350BAC">
        <w:rPr>
          <w:rFonts w:ascii="楷体_GB2312" w:eastAsia="楷体_GB2312" w:hAnsi="Arial" w:cs="Arial" w:hint="eastAsia"/>
          <w:b/>
          <w:bCs/>
          <w:color w:val="000000" w:themeColor="text1"/>
          <w:kern w:val="0"/>
          <w:sz w:val="28"/>
          <w:szCs w:val="28"/>
        </w:rPr>
        <w:t>1</w:t>
      </w:r>
      <w:r w:rsidR="00923C29" w:rsidRPr="00350BAC">
        <w:rPr>
          <w:rFonts w:ascii="楷体_GB2312" w:eastAsia="楷体_GB2312" w:hAnsi="Arial" w:cs="Arial" w:hint="eastAsia"/>
          <w:b/>
          <w:bCs/>
          <w:color w:val="000000" w:themeColor="text1"/>
          <w:kern w:val="0"/>
          <w:sz w:val="28"/>
          <w:szCs w:val="28"/>
        </w:rPr>
        <w:t>2</w:t>
      </w:r>
      <w:r w:rsidR="00833AF9" w:rsidRPr="00350BAC">
        <w:rPr>
          <w:rFonts w:ascii="楷体_GB2312" w:eastAsia="楷体_GB2312" w:hAnsi="Arial" w:cs="Arial" w:hint="eastAsia"/>
          <w:b/>
          <w:bCs/>
          <w:color w:val="000000" w:themeColor="text1"/>
          <w:kern w:val="0"/>
          <w:sz w:val="28"/>
          <w:szCs w:val="28"/>
        </w:rPr>
        <w:t>000元*13</w:t>
      </w:r>
      <w:r w:rsidR="00923C29" w:rsidRPr="00350BAC"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  <w:t>（第一年没有年终奖金，第二年起</w:t>
      </w:r>
      <w:proofErr w:type="gramStart"/>
      <w:r w:rsidR="00923C29" w:rsidRPr="00350BAC"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  <w:t>视贡献</w:t>
      </w:r>
      <w:proofErr w:type="gramEnd"/>
      <w:r w:rsidR="00923C29" w:rsidRPr="00350BAC"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  <w:t xml:space="preserve">核定） </w:t>
      </w:r>
    </w:p>
    <w:p w:rsidR="00E53687" w:rsidRPr="00350BAC" w:rsidRDefault="00E53687" w:rsidP="00E53687">
      <w:pPr>
        <w:widowControl/>
        <w:numPr>
          <w:ilvl w:val="0"/>
          <w:numId w:val="1"/>
        </w:numPr>
        <w:spacing w:line="480" w:lineRule="auto"/>
        <w:rPr>
          <w:rFonts w:ascii="楷体_GB2312" w:eastAsia="楷体_GB2312" w:hAnsi="Arial" w:cs="Arial"/>
          <w:bCs/>
          <w:color w:val="000000" w:themeColor="text1"/>
          <w:kern w:val="0"/>
          <w:sz w:val="28"/>
          <w:szCs w:val="28"/>
        </w:rPr>
      </w:pPr>
      <w:r w:rsidRPr="00350BAC">
        <w:rPr>
          <w:rFonts w:ascii="楷体_GB2312" w:eastAsia="楷体_GB2312" w:hAnsi="Arial" w:cs="Arial" w:hint="eastAsia"/>
          <w:bCs/>
          <w:color w:val="000000" w:themeColor="text1"/>
          <w:kern w:val="0"/>
          <w:sz w:val="28"/>
          <w:szCs w:val="28"/>
        </w:rPr>
        <w:t>人性化福利(旅游、体检、健身、庆生、节假日</w:t>
      </w:r>
      <w:r w:rsidR="00833AF9" w:rsidRPr="00350BAC">
        <w:rPr>
          <w:rFonts w:ascii="楷体_GB2312" w:eastAsia="楷体_GB2312" w:hAnsi="Arial" w:cs="Arial" w:hint="eastAsia"/>
          <w:bCs/>
          <w:color w:val="000000" w:themeColor="text1"/>
          <w:kern w:val="0"/>
          <w:sz w:val="28"/>
          <w:szCs w:val="28"/>
        </w:rPr>
        <w:t>津贴</w:t>
      </w:r>
      <w:r w:rsidRPr="00350BAC">
        <w:rPr>
          <w:rFonts w:ascii="楷体_GB2312" w:eastAsia="楷体_GB2312" w:hAnsi="Arial" w:cs="Arial" w:hint="eastAsia"/>
          <w:bCs/>
          <w:color w:val="000000" w:themeColor="text1"/>
          <w:kern w:val="0"/>
          <w:sz w:val="28"/>
          <w:szCs w:val="28"/>
        </w:rPr>
        <w:t>等)</w:t>
      </w:r>
    </w:p>
    <w:p w:rsidR="00E53687" w:rsidRPr="00350BAC" w:rsidRDefault="00E53687" w:rsidP="00E53687">
      <w:pPr>
        <w:widowControl/>
        <w:numPr>
          <w:ilvl w:val="0"/>
          <w:numId w:val="1"/>
        </w:numPr>
        <w:spacing w:line="480" w:lineRule="auto"/>
        <w:rPr>
          <w:rFonts w:ascii="楷体_GB2312" w:eastAsia="楷体_GB2312" w:hAnsi="Arial" w:cs="Arial"/>
          <w:bCs/>
          <w:color w:val="000000" w:themeColor="text1"/>
          <w:kern w:val="0"/>
          <w:sz w:val="28"/>
          <w:szCs w:val="28"/>
        </w:rPr>
      </w:pPr>
      <w:r w:rsidRPr="00350BAC">
        <w:rPr>
          <w:rFonts w:ascii="楷体_GB2312" w:eastAsia="楷体_GB2312" w:hAnsi="Arial" w:cs="Arial" w:hint="eastAsia"/>
          <w:bCs/>
          <w:color w:val="000000" w:themeColor="text1"/>
          <w:kern w:val="0"/>
          <w:sz w:val="28"/>
          <w:szCs w:val="28"/>
        </w:rPr>
        <w:t>为符合条件的优秀毕业生办理“上海市户口”</w:t>
      </w:r>
    </w:p>
    <w:p w:rsidR="007A6AA3" w:rsidRPr="00350BAC" w:rsidRDefault="00D46F71" w:rsidP="005A5757">
      <w:pPr>
        <w:widowControl/>
        <w:numPr>
          <w:ilvl w:val="0"/>
          <w:numId w:val="1"/>
        </w:numPr>
        <w:spacing w:line="480" w:lineRule="auto"/>
        <w:rPr>
          <w:rFonts w:ascii="楷体_GB2312" w:eastAsia="楷体_GB2312" w:hAnsi="Arial" w:cs="Arial"/>
          <w:bCs/>
          <w:color w:val="000000" w:themeColor="text1"/>
          <w:kern w:val="0"/>
          <w:sz w:val="28"/>
          <w:szCs w:val="28"/>
        </w:rPr>
      </w:pPr>
      <w:r w:rsidRPr="00350BAC">
        <w:rPr>
          <w:rFonts w:ascii="楷体_GB2312" w:eastAsia="楷体_GB2312" w:hAnsi="Arial" w:cs="Arial" w:hint="eastAsia"/>
          <w:bCs/>
          <w:color w:val="000000" w:themeColor="text1"/>
          <w:kern w:val="0"/>
          <w:sz w:val="28"/>
          <w:szCs w:val="28"/>
        </w:rPr>
        <w:t xml:space="preserve">1对1的工作导师制 </w:t>
      </w:r>
    </w:p>
    <w:p w:rsidR="007A6AA3" w:rsidRPr="00350BAC" w:rsidRDefault="00D46F71" w:rsidP="005A5757">
      <w:pPr>
        <w:widowControl/>
        <w:numPr>
          <w:ilvl w:val="0"/>
          <w:numId w:val="1"/>
        </w:numPr>
        <w:spacing w:line="480" w:lineRule="auto"/>
        <w:rPr>
          <w:rFonts w:ascii="楷体_GB2312" w:eastAsia="楷体_GB2312" w:hAnsi="Arial" w:cs="Arial"/>
          <w:bCs/>
          <w:color w:val="000000" w:themeColor="text1"/>
          <w:kern w:val="0"/>
          <w:sz w:val="28"/>
          <w:szCs w:val="28"/>
        </w:rPr>
      </w:pPr>
      <w:r w:rsidRPr="00350BAC">
        <w:rPr>
          <w:rFonts w:ascii="楷体_GB2312" w:eastAsia="楷体_GB2312" w:hAnsi="Arial" w:cs="Arial" w:hint="eastAsia"/>
          <w:bCs/>
          <w:color w:val="000000" w:themeColor="text1"/>
          <w:kern w:val="0"/>
          <w:sz w:val="28"/>
          <w:szCs w:val="28"/>
        </w:rPr>
        <w:t xml:space="preserve">立体的技术、流程、文化、政策、管理培训 </w:t>
      </w:r>
    </w:p>
    <w:p w:rsidR="007A6AA3" w:rsidRPr="00350BAC" w:rsidRDefault="00D46F71" w:rsidP="005A5757">
      <w:pPr>
        <w:widowControl/>
        <w:numPr>
          <w:ilvl w:val="0"/>
          <w:numId w:val="1"/>
        </w:numPr>
        <w:spacing w:line="480" w:lineRule="auto"/>
        <w:rPr>
          <w:rFonts w:ascii="楷体_GB2312" w:eastAsia="楷体_GB2312" w:hAnsi="Arial" w:cs="Arial"/>
          <w:bCs/>
          <w:color w:val="000000" w:themeColor="text1"/>
          <w:kern w:val="0"/>
          <w:sz w:val="28"/>
          <w:szCs w:val="28"/>
        </w:rPr>
      </w:pPr>
      <w:r w:rsidRPr="00350BAC">
        <w:rPr>
          <w:rFonts w:ascii="楷体_GB2312" w:eastAsia="楷体_GB2312" w:hAnsi="Arial" w:cs="Arial" w:hint="eastAsia"/>
          <w:bCs/>
          <w:color w:val="000000" w:themeColor="text1"/>
          <w:kern w:val="0"/>
          <w:sz w:val="28"/>
          <w:szCs w:val="28"/>
        </w:rPr>
        <w:t xml:space="preserve"> 多通道的晋升发展体系：研发、营销、管理、综合序列 </w:t>
      </w:r>
    </w:p>
    <w:p w:rsidR="007A6AA3" w:rsidRPr="00350BAC" w:rsidRDefault="00D46F71" w:rsidP="005A5757">
      <w:pPr>
        <w:widowControl/>
        <w:numPr>
          <w:ilvl w:val="0"/>
          <w:numId w:val="1"/>
        </w:numPr>
        <w:spacing w:line="480" w:lineRule="auto"/>
        <w:rPr>
          <w:rFonts w:ascii="楷体_GB2312" w:eastAsia="楷体_GB2312" w:hAnsi="Arial" w:cs="Arial"/>
          <w:bCs/>
          <w:color w:val="000000" w:themeColor="text1"/>
          <w:kern w:val="0"/>
          <w:sz w:val="28"/>
          <w:szCs w:val="28"/>
        </w:rPr>
      </w:pPr>
      <w:r w:rsidRPr="00350BAC">
        <w:rPr>
          <w:rFonts w:ascii="楷体_GB2312" w:eastAsia="楷体_GB2312" w:hAnsi="Arial" w:cs="Arial" w:hint="eastAsia"/>
          <w:bCs/>
          <w:color w:val="000000" w:themeColor="text1"/>
          <w:kern w:val="0"/>
          <w:sz w:val="28"/>
          <w:szCs w:val="28"/>
        </w:rPr>
        <w:t xml:space="preserve"> 经营利润分享制：高贡献高报酬的年终绩效奖金 </w:t>
      </w:r>
    </w:p>
    <w:p w:rsidR="007A6AA3" w:rsidRPr="00350BAC" w:rsidRDefault="00D46F71" w:rsidP="005A5757">
      <w:pPr>
        <w:widowControl/>
        <w:numPr>
          <w:ilvl w:val="0"/>
          <w:numId w:val="1"/>
        </w:numPr>
        <w:spacing w:line="480" w:lineRule="auto"/>
        <w:rPr>
          <w:rFonts w:ascii="楷体_GB2312" w:eastAsia="楷体_GB2312" w:hAnsi="Arial" w:cs="Arial"/>
          <w:bCs/>
          <w:color w:val="000000" w:themeColor="text1"/>
          <w:kern w:val="0"/>
          <w:sz w:val="28"/>
          <w:szCs w:val="28"/>
        </w:rPr>
      </w:pPr>
      <w:r w:rsidRPr="00350BAC">
        <w:rPr>
          <w:rFonts w:ascii="楷体_GB2312" w:eastAsia="楷体_GB2312" w:hAnsi="Arial" w:cs="Arial" w:hint="eastAsia"/>
          <w:bCs/>
          <w:color w:val="000000" w:themeColor="text1"/>
          <w:kern w:val="0"/>
          <w:sz w:val="28"/>
          <w:szCs w:val="28"/>
        </w:rPr>
        <w:lastRenderedPageBreak/>
        <w:t xml:space="preserve">公司上市后的股票期权激励（2015年启动创业板上市） </w:t>
      </w:r>
    </w:p>
    <w:p w:rsidR="007A6AA3" w:rsidRPr="00350BAC" w:rsidRDefault="00D46F71" w:rsidP="005A5757">
      <w:pPr>
        <w:widowControl/>
        <w:numPr>
          <w:ilvl w:val="0"/>
          <w:numId w:val="1"/>
        </w:numPr>
        <w:spacing w:line="480" w:lineRule="auto"/>
        <w:rPr>
          <w:rFonts w:ascii="楷体_GB2312" w:eastAsia="楷体_GB2312" w:hAnsi="Arial" w:cs="Arial"/>
          <w:bCs/>
          <w:color w:val="000000" w:themeColor="text1"/>
          <w:kern w:val="0"/>
          <w:sz w:val="28"/>
          <w:szCs w:val="28"/>
        </w:rPr>
      </w:pPr>
      <w:r w:rsidRPr="00350BAC">
        <w:rPr>
          <w:rFonts w:ascii="楷体_GB2312" w:eastAsia="楷体_GB2312" w:hAnsi="Arial" w:cs="Arial" w:hint="eastAsia"/>
          <w:bCs/>
          <w:color w:val="000000" w:themeColor="text1"/>
          <w:kern w:val="0"/>
          <w:sz w:val="28"/>
          <w:szCs w:val="28"/>
        </w:rPr>
        <w:t xml:space="preserve"> 弹性工作时间 </w:t>
      </w:r>
    </w:p>
    <w:p w:rsidR="007A6AA3" w:rsidRPr="005A5757" w:rsidRDefault="00D46F71" w:rsidP="005A5757">
      <w:pPr>
        <w:widowControl/>
        <w:numPr>
          <w:ilvl w:val="0"/>
          <w:numId w:val="1"/>
        </w:numPr>
        <w:spacing w:line="480" w:lineRule="auto"/>
        <w:rPr>
          <w:rFonts w:ascii="楷体_GB2312" w:eastAsia="楷体_GB2312" w:hAnsi="Arial" w:cs="Arial"/>
          <w:bCs/>
          <w:color w:val="000000" w:themeColor="text1"/>
          <w:kern w:val="0"/>
          <w:sz w:val="28"/>
          <w:szCs w:val="28"/>
        </w:rPr>
      </w:pPr>
      <w:r w:rsidRPr="005A5757">
        <w:rPr>
          <w:rFonts w:ascii="楷体_GB2312" w:eastAsia="楷体_GB2312" w:hAnsi="Arial" w:cs="Arial" w:hint="eastAsia"/>
          <w:bCs/>
          <w:color w:val="000000" w:themeColor="text1"/>
          <w:kern w:val="0"/>
          <w:sz w:val="28"/>
          <w:szCs w:val="28"/>
        </w:rPr>
        <w:t xml:space="preserve">坦诚沟通的工作氛围 </w:t>
      </w:r>
    </w:p>
    <w:p w:rsidR="00923C29" w:rsidRDefault="00923C29" w:rsidP="00E53687">
      <w:pPr>
        <w:widowControl/>
        <w:spacing w:line="480" w:lineRule="auto"/>
        <w:rPr>
          <w:rFonts w:ascii="楷体_GB2312" w:eastAsia="楷体_GB2312" w:hAnsi="Arial" w:cs="Arial"/>
          <w:b/>
          <w:bCs/>
          <w:color w:val="FF0000"/>
          <w:kern w:val="0"/>
          <w:sz w:val="28"/>
          <w:szCs w:val="28"/>
        </w:rPr>
      </w:pPr>
    </w:p>
    <w:p w:rsidR="005A5757" w:rsidRDefault="00554D03" w:rsidP="00E53687">
      <w:pPr>
        <w:widowControl/>
        <w:spacing w:line="480" w:lineRule="auto"/>
        <w:rPr>
          <w:rFonts w:ascii="楷体_GB2312" w:eastAsia="楷体_GB2312" w:hAnsi="Arial" w:cs="Arial"/>
          <w:bCs/>
          <w:color w:val="000000" w:themeColor="text1"/>
          <w:kern w:val="0"/>
          <w:sz w:val="28"/>
          <w:szCs w:val="28"/>
        </w:rPr>
      </w:pPr>
      <w:r>
        <w:rPr>
          <w:rFonts w:ascii="楷体_GB2312" w:eastAsia="楷体_GB2312" w:hAnsi="Arial" w:cs="Arial" w:hint="eastAsia"/>
          <w:b/>
          <w:bCs/>
          <w:color w:val="FF0000"/>
          <w:kern w:val="0"/>
          <w:sz w:val="28"/>
          <w:szCs w:val="28"/>
        </w:rPr>
        <w:t>如何加入</w:t>
      </w:r>
      <w:proofErr w:type="gramStart"/>
      <w:r>
        <w:rPr>
          <w:rFonts w:ascii="楷体_GB2312" w:eastAsia="楷体_GB2312" w:hAnsi="Arial" w:cs="Arial" w:hint="eastAsia"/>
          <w:b/>
          <w:bCs/>
          <w:color w:val="FF0000"/>
          <w:kern w:val="0"/>
          <w:sz w:val="28"/>
          <w:szCs w:val="28"/>
        </w:rPr>
        <w:t>钜</w:t>
      </w:r>
      <w:proofErr w:type="gramEnd"/>
      <w:r>
        <w:rPr>
          <w:rFonts w:ascii="楷体_GB2312" w:eastAsia="楷体_GB2312" w:hAnsi="Arial" w:cs="Arial" w:hint="eastAsia"/>
          <w:b/>
          <w:bCs/>
          <w:color w:val="FF0000"/>
          <w:kern w:val="0"/>
          <w:sz w:val="28"/>
          <w:szCs w:val="28"/>
        </w:rPr>
        <w:t>泉？</w:t>
      </w:r>
    </w:p>
    <w:p w:rsidR="005A5757" w:rsidRPr="005A5757" w:rsidRDefault="005A5757" w:rsidP="00E53687">
      <w:pPr>
        <w:widowControl/>
        <w:spacing w:line="480" w:lineRule="auto"/>
        <w:rPr>
          <w:rFonts w:ascii="楷体_GB2312" w:eastAsia="楷体_GB2312" w:hAnsi="Arial" w:cs="Arial"/>
          <w:b/>
          <w:bCs/>
          <w:color w:val="FF0000"/>
          <w:kern w:val="0"/>
          <w:sz w:val="28"/>
          <w:szCs w:val="28"/>
        </w:rPr>
      </w:pPr>
      <w:r w:rsidRPr="005A5757">
        <w:rPr>
          <w:rFonts w:ascii="楷体_GB2312" w:eastAsia="楷体_GB2312" w:hAnsi="Arial" w:cs="Arial" w:hint="eastAsia"/>
          <w:b/>
          <w:bCs/>
          <w:color w:val="FF0000"/>
          <w:kern w:val="0"/>
          <w:sz w:val="28"/>
          <w:szCs w:val="28"/>
        </w:rPr>
        <w:t>招聘流程：</w:t>
      </w:r>
    </w:p>
    <w:p w:rsidR="007A6AA3" w:rsidRPr="005A5757" w:rsidRDefault="00D46F71" w:rsidP="005A5757">
      <w:pPr>
        <w:widowControl/>
        <w:numPr>
          <w:ilvl w:val="0"/>
          <w:numId w:val="10"/>
        </w:numPr>
        <w:spacing w:line="480" w:lineRule="auto"/>
        <w:rPr>
          <w:rFonts w:ascii="楷体_GB2312" w:eastAsia="楷体_GB2312" w:hAnsi="Arial" w:cs="Arial"/>
          <w:bCs/>
          <w:color w:val="000000" w:themeColor="text1"/>
          <w:kern w:val="0"/>
          <w:sz w:val="28"/>
          <w:szCs w:val="28"/>
        </w:rPr>
      </w:pPr>
      <w:r w:rsidRPr="005A5757">
        <w:rPr>
          <w:rFonts w:ascii="楷体_GB2312" w:eastAsia="楷体_GB2312" w:hAnsi="Arial" w:cs="Arial" w:hint="eastAsia"/>
          <w:bCs/>
          <w:color w:val="000000" w:themeColor="text1"/>
          <w:kern w:val="0"/>
          <w:sz w:val="28"/>
          <w:szCs w:val="28"/>
        </w:rPr>
        <w:t xml:space="preserve">在线简历接收 </w:t>
      </w:r>
    </w:p>
    <w:p w:rsidR="007A6AA3" w:rsidRPr="005A5757" w:rsidRDefault="00D46F71" w:rsidP="005A5757">
      <w:pPr>
        <w:widowControl/>
        <w:numPr>
          <w:ilvl w:val="0"/>
          <w:numId w:val="10"/>
        </w:numPr>
        <w:spacing w:line="480" w:lineRule="auto"/>
        <w:rPr>
          <w:rFonts w:ascii="楷体_GB2312" w:eastAsia="楷体_GB2312" w:hAnsi="Arial" w:cs="Arial"/>
          <w:bCs/>
          <w:color w:val="000000" w:themeColor="text1"/>
          <w:kern w:val="0"/>
          <w:sz w:val="28"/>
          <w:szCs w:val="28"/>
        </w:rPr>
      </w:pPr>
      <w:r w:rsidRPr="005A5757">
        <w:rPr>
          <w:rFonts w:ascii="楷体_GB2312" w:eastAsia="楷体_GB2312" w:hAnsi="Arial" w:cs="Arial" w:hint="eastAsia"/>
          <w:bCs/>
          <w:color w:val="000000" w:themeColor="text1"/>
          <w:kern w:val="0"/>
          <w:sz w:val="28"/>
          <w:szCs w:val="28"/>
        </w:rPr>
        <w:t xml:space="preserve">现场简历收集 </w:t>
      </w:r>
    </w:p>
    <w:p w:rsidR="007A6AA3" w:rsidRPr="005A5757" w:rsidRDefault="00D46F71" w:rsidP="005A5757">
      <w:pPr>
        <w:widowControl/>
        <w:numPr>
          <w:ilvl w:val="0"/>
          <w:numId w:val="10"/>
        </w:numPr>
        <w:spacing w:line="480" w:lineRule="auto"/>
        <w:rPr>
          <w:rFonts w:ascii="楷体_GB2312" w:eastAsia="楷体_GB2312" w:hAnsi="Arial" w:cs="Arial"/>
          <w:bCs/>
          <w:color w:val="000000" w:themeColor="text1"/>
          <w:kern w:val="0"/>
          <w:sz w:val="28"/>
          <w:szCs w:val="28"/>
        </w:rPr>
      </w:pPr>
      <w:r w:rsidRPr="005A5757">
        <w:rPr>
          <w:rFonts w:ascii="楷体_GB2312" w:eastAsia="楷体_GB2312" w:hAnsi="Arial" w:cs="Arial" w:hint="eastAsia"/>
          <w:bCs/>
          <w:color w:val="000000" w:themeColor="text1"/>
          <w:kern w:val="0"/>
          <w:sz w:val="28"/>
          <w:szCs w:val="28"/>
        </w:rPr>
        <w:t xml:space="preserve">现场笔试 </w:t>
      </w:r>
    </w:p>
    <w:p w:rsidR="007A6AA3" w:rsidRPr="005A5757" w:rsidRDefault="00D46F71" w:rsidP="005A5757">
      <w:pPr>
        <w:widowControl/>
        <w:numPr>
          <w:ilvl w:val="0"/>
          <w:numId w:val="10"/>
        </w:numPr>
        <w:spacing w:line="480" w:lineRule="auto"/>
        <w:rPr>
          <w:rFonts w:ascii="楷体_GB2312" w:eastAsia="楷体_GB2312" w:hAnsi="Arial" w:cs="Arial"/>
          <w:bCs/>
          <w:color w:val="000000" w:themeColor="text1"/>
          <w:kern w:val="0"/>
          <w:sz w:val="28"/>
          <w:szCs w:val="28"/>
        </w:rPr>
      </w:pPr>
      <w:r w:rsidRPr="005A5757">
        <w:rPr>
          <w:rFonts w:ascii="楷体_GB2312" w:eastAsia="楷体_GB2312" w:hAnsi="Arial" w:cs="Arial" w:hint="eastAsia"/>
          <w:bCs/>
          <w:color w:val="000000" w:themeColor="text1"/>
          <w:kern w:val="0"/>
          <w:sz w:val="28"/>
          <w:szCs w:val="28"/>
        </w:rPr>
        <w:t xml:space="preserve">通知面试 </w:t>
      </w:r>
    </w:p>
    <w:p w:rsidR="007A6AA3" w:rsidRPr="005A5757" w:rsidRDefault="00D46F71" w:rsidP="005A5757">
      <w:pPr>
        <w:widowControl/>
        <w:numPr>
          <w:ilvl w:val="0"/>
          <w:numId w:val="10"/>
        </w:numPr>
        <w:spacing w:line="480" w:lineRule="auto"/>
        <w:rPr>
          <w:rFonts w:ascii="楷体_GB2312" w:eastAsia="楷体_GB2312" w:hAnsi="Arial" w:cs="Arial"/>
          <w:bCs/>
          <w:color w:val="000000" w:themeColor="text1"/>
          <w:kern w:val="0"/>
          <w:sz w:val="28"/>
          <w:szCs w:val="28"/>
        </w:rPr>
      </w:pPr>
      <w:r w:rsidRPr="005A5757">
        <w:rPr>
          <w:rFonts w:ascii="楷体_GB2312" w:eastAsia="楷体_GB2312" w:hAnsi="Arial" w:cs="Arial"/>
          <w:bCs/>
          <w:color w:val="000000" w:themeColor="text1"/>
          <w:kern w:val="0"/>
          <w:sz w:val="28"/>
          <w:szCs w:val="28"/>
        </w:rPr>
        <w:t xml:space="preserve"> offer</w:t>
      </w:r>
    </w:p>
    <w:p w:rsidR="007A6AA3" w:rsidRPr="005A5757" w:rsidRDefault="00D46F71" w:rsidP="005A5757">
      <w:pPr>
        <w:widowControl/>
        <w:numPr>
          <w:ilvl w:val="0"/>
          <w:numId w:val="10"/>
        </w:numPr>
        <w:spacing w:line="480" w:lineRule="auto"/>
        <w:rPr>
          <w:rFonts w:ascii="楷体_GB2312" w:eastAsia="楷体_GB2312" w:hAnsi="Arial" w:cs="Arial"/>
          <w:bCs/>
          <w:color w:val="000000" w:themeColor="text1"/>
          <w:kern w:val="0"/>
          <w:sz w:val="28"/>
          <w:szCs w:val="28"/>
        </w:rPr>
      </w:pPr>
      <w:r w:rsidRPr="005A5757">
        <w:rPr>
          <w:rFonts w:ascii="楷体_GB2312" w:eastAsia="楷体_GB2312" w:hAnsi="Arial" w:cs="Arial" w:hint="eastAsia"/>
          <w:bCs/>
          <w:color w:val="000000" w:themeColor="text1"/>
          <w:kern w:val="0"/>
          <w:sz w:val="28"/>
          <w:szCs w:val="28"/>
        </w:rPr>
        <w:t xml:space="preserve">三方协议 </w:t>
      </w:r>
    </w:p>
    <w:p w:rsidR="00554D03" w:rsidRPr="00554D03" w:rsidRDefault="00554D03" w:rsidP="00554D03">
      <w:pPr>
        <w:widowControl/>
        <w:spacing w:line="480" w:lineRule="auto"/>
        <w:rPr>
          <w:rFonts w:ascii="楷体_GB2312" w:eastAsia="楷体_GB2312" w:hAnsi="Arial" w:cs="Arial"/>
          <w:b/>
          <w:bCs/>
          <w:color w:val="FF0000"/>
          <w:kern w:val="0"/>
          <w:sz w:val="28"/>
          <w:szCs w:val="28"/>
        </w:rPr>
      </w:pPr>
      <w:r w:rsidRPr="00554D03">
        <w:rPr>
          <w:rFonts w:ascii="楷体_GB2312" w:eastAsia="楷体_GB2312" w:hAnsi="Arial" w:cs="Arial" w:hint="eastAsia"/>
          <w:b/>
          <w:bCs/>
          <w:color w:val="FF0000"/>
          <w:kern w:val="0"/>
          <w:sz w:val="28"/>
          <w:szCs w:val="28"/>
        </w:rPr>
        <w:t>应聘须知：</w:t>
      </w:r>
    </w:p>
    <w:p w:rsidR="00554D03" w:rsidRPr="00554D03" w:rsidRDefault="00554D03" w:rsidP="00554D03">
      <w:pPr>
        <w:pStyle w:val="a7"/>
        <w:widowControl/>
        <w:numPr>
          <w:ilvl w:val="0"/>
          <w:numId w:val="10"/>
        </w:numPr>
        <w:spacing w:line="480" w:lineRule="auto"/>
        <w:ind w:firstLineChars="0"/>
        <w:rPr>
          <w:rFonts w:ascii="楷体_GB2312" w:eastAsia="楷体_GB2312" w:hAnsi="Arial" w:cs="Arial"/>
          <w:color w:val="000000" w:themeColor="text1"/>
          <w:kern w:val="0"/>
          <w:sz w:val="28"/>
          <w:szCs w:val="28"/>
        </w:rPr>
      </w:pPr>
      <w:r w:rsidRPr="00554D03">
        <w:rPr>
          <w:rFonts w:ascii="楷体_GB2312" w:eastAsia="楷体_GB2312" w:hAnsi="Arial" w:cs="Arial" w:hint="eastAsia"/>
          <w:bCs/>
          <w:color w:val="000000" w:themeColor="text1"/>
          <w:kern w:val="0"/>
          <w:sz w:val="28"/>
          <w:szCs w:val="28"/>
        </w:rPr>
        <w:t xml:space="preserve">1、在线简历为主： </w:t>
      </w:r>
      <w:r w:rsidRPr="00554D03">
        <w:rPr>
          <w:rFonts w:ascii="楷体_GB2312" w:eastAsia="楷体_GB2312" w:hAnsi="Arial Unicode MS" w:cs="Arial Unicode MS" w:hint="eastAsia"/>
          <w:color w:val="000000" w:themeColor="text1"/>
          <w:kern w:val="0"/>
          <w:sz w:val="28"/>
          <w:szCs w:val="28"/>
        </w:rPr>
        <w:t xml:space="preserve">EMAIL: </w:t>
      </w:r>
      <w:hyperlink r:id="rId7" w:history="1">
        <w:r w:rsidRPr="00554D03">
          <w:rPr>
            <w:rStyle w:val="a3"/>
            <w:rFonts w:ascii="楷体_GB2312" w:eastAsia="楷体_GB2312" w:hAnsi="Arial Unicode MS" w:cs="Arial Unicode MS" w:hint="eastAsia"/>
            <w:kern w:val="0"/>
            <w:sz w:val="28"/>
            <w:szCs w:val="28"/>
          </w:rPr>
          <w:t>yshen@hitrendtech.com</w:t>
        </w:r>
      </w:hyperlink>
    </w:p>
    <w:p w:rsidR="005A5757" w:rsidRPr="00554D03" w:rsidRDefault="00554D03" w:rsidP="00E53687">
      <w:pPr>
        <w:pStyle w:val="a7"/>
        <w:widowControl/>
        <w:numPr>
          <w:ilvl w:val="0"/>
          <w:numId w:val="10"/>
        </w:numPr>
        <w:spacing w:line="480" w:lineRule="auto"/>
        <w:ind w:firstLineChars="0"/>
        <w:rPr>
          <w:rFonts w:ascii="楷体_GB2312" w:eastAsia="楷体_GB2312" w:hAnsi="Arial" w:cs="Arial"/>
          <w:bCs/>
          <w:color w:val="000000" w:themeColor="text1"/>
          <w:kern w:val="0"/>
          <w:sz w:val="28"/>
          <w:szCs w:val="28"/>
        </w:rPr>
      </w:pPr>
      <w:r w:rsidRPr="00554D03">
        <w:rPr>
          <w:rFonts w:ascii="楷体_GB2312" w:eastAsia="楷体_GB2312" w:hAnsi="Arial" w:cs="Arial" w:hint="eastAsia"/>
          <w:bCs/>
          <w:color w:val="000000" w:themeColor="text1"/>
          <w:kern w:val="0"/>
          <w:sz w:val="28"/>
          <w:szCs w:val="28"/>
        </w:rPr>
        <w:t>2、校园宣讲会现场接受简历。</w:t>
      </w:r>
    </w:p>
    <w:p w:rsidR="006C0871" w:rsidRPr="00554D03" w:rsidRDefault="00782830" w:rsidP="00F01CAF">
      <w:pPr>
        <w:rPr>
          <w:rFonts w:ascii="楷体_GB2312" w:eastAsia="楷体_GB2312" w:hAnsi="Arial" w:cs="Arial"/>
          <w:b/>
          <w:color w:val="FF0000"/>
          <w:sz w:val="28"/>
          <w:szCs w:val="28"/>
        </w:rPr>
      </w:pPr>
      <w:r w:rsidRPr="00554D03">
        <w:rPr>
          <w:rFonts w:ascii="楷体_GB2312" w:eastAsia="楷体_GB2312" w:hAnsi="Arial" w:cs="Arial" w:hint="eastAsia"/>
          <w:b/>
          <w:color w:val="FF0000"/>
          <w:sz w:val="28"/>
          <w:szCs w:val="28"/>
        </w:rPr>
        <w:t>招募职位：</w:t>
      </w:r>
    </w:p>
    <w:p w:rsidR="00782830" w:rsidRPr="00923C29" w:rsidRDefault="00782830" w:rsidP="00F01CAF">
      <w:pPr>
        <w:rPr>
          <w:rFonts w:ascii="楷体_GB2312" w:eastAsia="楷体_GB2312" w:hAnsi="Arial" w:cs="Arial"/>
          <w:sz w:val="28"/>
          <w:szCs w:val="28"/>
        </w:rPr>
      </w:pPr>
      <w:r w:rsidRPr="00923C29">
        <w:rPr>
          <w:rFonts w:ascii="楷体_GB2312" w:eastAsia="楷体_GB2312" w:hAnsi="Arial" w:cs="Arial" w:hint="eastAsia"/>
          <w:sz w:val="28"/>
          <w:szCs w:val="28"/>
        </w:rPr>
        <w:t>数字设计工程师  （电子工程/微电子/通讯工程/电路与系统，硕士）</w:t>
      </w:r>
    </w:p>
    <w:p w:rsidR="00782830" w:rsidRPr="00923C29" w:rsidRDefault="00782830" w:rsidP="00F01CAF">
      <w:pPr>
        <w:rPr>
          <w:rFonts w:ascii="楷体_GB2312" w:eastAsia="楷体_GB2312" w:hAnsi="Arial" w:cs="Arial"/>
          <w:sz w:val="28"/>
          <w:szCs w:val="28"/>
        </w:rPr>
      </w:pPr>
      <w:r w:rsidRPr="00923C29">
        <w:rPr>
          <w:rFonts w:ascii="楷体_GB2312" w:eastAsia="楷体_GB2312" w:hAnsi="Arial" w:cs="Arial" w:hint="eastAsia"/>
          <w:sz w:val="28"/>
          <w:szCs w:val="28"/>
        </w:rPr>
        <w:t>模拟设计工程师  （电子工程/微电子，硕士）</w:t>
      </w:r>
    </w:p>
    <w:p w:rsidR="00782830" w:rsidRPr="00923C29" w:rsidRDefault="00782830" w:rsidP="00F01CAF">
      <w:pPr>
        <w:rPr>
          <w:rFonts w:ascii="楷体_GB2312" w:eastAsia="楷体_GB2312" w:hAnsi="Arial" w:cs="Arial"/>
          <w:sz w:val="28"/>
          <w:szCs w:val="28"/>
        </w:rPr>
      </w:pPr>
      <w:r w:rsidRPr="00923C29">
        <w:rPr>
          <w:rFonts w:ascii="楷体_GB2312" w:eastAsia="楷体_GB2312" w:hAnsi="Arial" w:cs="Arial" w:hint="eastAsia"/>
          <w:sz w:val="28"/>
          <w:szCs w:val="28"/>
        </w:rPr>
        <w:t>DSP工程师      （电子工程/通讯工程/计算机，硕士）</w:t>
      </w:r>
    </w:p>
    <w:p w:rsidR="00ED2167" w:rsidRPr="00923C29" w:rsidRDefault="00ED2167" w:rsidP="00F01CAF">
      <w:pPr>
        <w:rPr>
          <w:rFonts w:ascii="楷体_GB2312" w:eastAsia="楷体_GB2312" w:hAnsi="Arial" w:cs="Arial"/>
          <w:sz w:val="28"/>
          <w:szCs w:val="28"/>
        </w:rPr>
      </w:pPr>
    </w:p>
    <w:p w:rsidR="00554D03" w:rsidRDefault="00554D03" w:rsidP="00F01CAF">
      <w:pPr>
        <w:rPr>
          <w:rFonts w:ascii="楷体_GB2312" w:eastAsia="楷体_GB2312" w:hAnsi="Arial" w:cs="Arial"/>
          <w:b/>
          <w:color w:val="FF0000"/>
          <w:sz w:val="28"/>
          <w:szCs w:val="28"/>
        </w:rPr>
      </w:pPr>
    </w:p>
    <w:p w:rsidR="00554D03" w:rsidRDefault="00554D03" w:rsidP="00F01CAF">
      <w:pPr>
        <w:rPr>
          <w:rFonts w:ascii="楷体_GB2312" w:eastAsia="楷体_GB2312" w:hAnsi="Arial" w:cs="Arial"/>
          <w:b/>
          <w:color w:val="FF0000"/>
          <w:sz w:val="28"/>
          <w:szCs w:val="28"/>
        </w:rPr>
      </w:pPr>
    </w:p>
    <w:p w:rsidR="00923C29" w:rsidRPr="00923C29" w:rsidRDefault="00923C29" w:rsidP="00F01CAF">
      <w:pPr>
        <w:rPr>
          <w:rFonts w:ascii="楷体_GB2312" w:eastAsia="楷体_GB2312" w:hAnsi="Arial" w:cs="Arial"/>
          <w:sz w:val="28"/>
          <w:szCs w:val="28"/>
        </w:rPr>
      </w:pPr>
      <w:r w:rsidRPr="00923C29">
        <w:rPr>
          <w:rFonts w:ascii="楷体_GB2312" w:eastAsia="楷体_GB2312" w:hAnsi="Arial" w:cs="Arial" w:hint="eastAsia"/>
          <w:sz w:val="28"/>
          <w:szCs w:val="28"/>
        </w:rPr>
        <w:lastRenderedPageBreak/>
        <w:t>关注和加入钜泉：</w:t>
      </w:r>
    </w:p>
    <w:p w:rsidR="002364D5" w:rsidRPr="00923C29" w:rsidRDefault="00923C29" w:rsidP="00F01CAF">
      <w:pPr>
        <w:rPr>
          <w:rFonts w:ascii="楷体_GB2312" w:eastAsia="楷体_GB2312" w:hAnsi="Arial" w:cs="Arial"/>
          <w:sz w:val="24"/>
        </w:rPr>
      </w:pPr>
      <w:r w:rsidRPr="00923C29">
        <w:rPr>
          <w:rFonts w:ascii="楷体_GB2312" w:eastAsia="楷体_GB2312" w:hAnsi="Arial" w:cs="Arial" w:hint="eastAsia"/>
          <w:noProof/>
          <w:sz w:val="24"/>
        </w:rPr>
        <w:drawing>
          <wp:inline distT="0" distB="0" distL="0" distR="0">
            <wp:extent cx="3879726" cy="3519686"/>
            <wp:effectExtent l="19050" t="0" r="6474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42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726" cy="3519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4D5" w:rsidRPr="002364D5" w:rsidRDefault="002364D5" w:rsidP="002364D5">
      <w:pPr>
        <w:rPr>
          <w:rFonts w:ascii="楷体_GB2312" w:eastAsia="楷体_GB2312" w:hAnsi="Arial" w:cs="Arial"/>
          <w:sz w:val="24"/>
        </w:rPr>
      </w:pPr>
    </w:p>
    <w:p w:rsidR="002364D5" w:rsidRDefault="002364D5" w:rsidP="002364D5">
      <w:pPr>
        <w:rPr>
          <w:rFonts w:ascii="楷体_GB2312" w:eastAsia="楷体_GB2312" w:hAnsi="Arial" w:cs="Arial"/>
          <w:sz w:val="24"/>
        </w:rPr>
      </w:pPr>
    </w:p>
    <w:p w:rsidR="00AC6B68" w:rsidRDefault="00AC6B68" w:rsidP="002364D5">
      <w:pPr>
        <w:rPr>
          <w:rFonts w:ascii="楷体_GB2312" w:eastAsia="楷体_GB2312" w:hAnsi="Arial" w:cs="Arial"/>
          <w:sz w:val="24"/>
        </w:rPr>
      </w:pPr>
    </w:p>
    <w:p w:rsidR="002364D5" w:rsidRDefault="002364D5" w:rsidP="002364D5">
      <w:pPr>
        <w:rPr>
          <w:rFonts w:ascii="楷体_GB2312" w:eastAsia="楷体_GB2312" w:hAnsi="Arial" w:cs="Arial"/>
          <w:sz w:val="24"/>
        </w:rPr>
      </w:pPr>
    </w:p>
    <w:p w:rsidR="002364D5" w:rsidRPr="002364D5" w:rsidRDefault="002364D5" w:rsidP="002364D5">
      <w:pPr>
        <w:rPr>
          <w:rFonts w:ascii="楷体_GB2312" w:eastAsia="楷体_GB2312" w:hAnsi="Arial" w:cs="Arial"/>
          <w:sz w:val="24"/>
        </w:rPr>
      </w:pPr>
    </w:p>
    <w:sectPr w:rsidR="002364D5" w:rsidRPr="002364D5" w:rsidSect="00B75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A4E" w:rsidRDefault="00093A4E" w:rsidP="0027515F">
      <w:r>
        <w:separator/>
      </w:r>
    </w:p>
  </w:endnote>
  <w:endnote w:type="continuationSeparator" w:id="0">
    <w:p w:rsidR="00093A4E" w:rsidRDefault="00093A4E" w:rsidP="00275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琥珀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A4E" w:rsidRDefault="00093A4E" w:rsidP="0027515F">
      <w:r>
        <w:separator/>
      </w:r>
    </w:p>
  </w:footnote>
  <w:footnote w:type="continuationSeparator" w:id="0">
    <w:p w:rsidR="00093A4E" w:rsidRDefault="00093A4E" w:rsidP="002751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>
    <w:nsid w:val="02A80BF5"/>
    <w:multiLevelType w:val="hybridMultilevel"/>
    <w:tmpl w:val="CE622914"/>
    <w:lvl w:ilvl="0" w:tplc="2F9A77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405ECF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DAA821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73063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889891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EDDCD9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C2EEB1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668C78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03A29D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">
    <w:nsid w:val="13C510FE"/>
    <w:multiLevelType w:val="hybridMultilevel"/>
    <w:tmpl w:val="57C6B608"/>
    <w:lvl w:ilvl="0" w:tplc="102245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593EC6"/>
    <w:multiLevelType w:val="hybridMultilevel"/>
    <w:tmpl w:val="21C4BD34"/>
    <w:lvl w:ilvl="0" w:tplc="D8D64A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8BA1264"/>
    <w:multiLevelType w:val="hybridMultilevel"/>
    <w:tmpl w:val="4F4EE530"/>
    <w:lvl w:ilvl="0" w:tplc="EBCA5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79067D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55B8D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90D237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0A280E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CC5C9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3EA0E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4282C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163A2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4">
    <w:nsid w:val="44C5014E"/>
    <w:multiLevelType w:val="hybridMultilevel"/>
    <w:tmpl w:val="657CDCD8"/>
    <w:lvl w:ilvl="0" w:tplc="C95EC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19226D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F88A59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34CCE7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1700C2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24589D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120811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EC1C7D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5D4E1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5">
    <w:nsid w:val="45185FB1"/>
    <w:multiLevelType w:val="hybridMultilevel"/>
    <w:tmpl w:val="9E48A99C"/>
    <w:lvl w:ilvl="0" w:tplc="425AE3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FEEC38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528ACE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08502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8E6C2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A50419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10609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552613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E9BEB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6">
    <w:nsid w:val="4F5122F0"/>
    <w:multiLevelType w:val="hybridMultilevel"/>
    <w:tmpl w:val="EE40B23A"/>
    <w:lvl w:ilvl="0" w:tplc="CC36E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131C88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696007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471EC2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897CFF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B7D296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D41CDF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A44EE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BA0E32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7">
    <w:nsid w:val="5B44015A"/>
    <w:multiLevelType w:val="hybridMultilevel"/>
    <w:tmpl w:val="241228C4"/>
    <w:lvl w:ilvl="0" w:tplc="04090007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05375E"/>
    <w:multiLevelType w:val="hybridMultilevel"/>
    <w:tmpl w:val="9FFE4F08"/>
    <w:lvl w:ilvl="0" w:tplc="6108F9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B7244E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D00C0B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2692F8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2A7AD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9FB6A0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E9C49F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4030EC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A0600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9">
    <w:nsid w:val="7AD335DA"/>
    <w:multiLevelType w:val="hybridMultilevel"/>
    <w:tmpl w:val="6FCA1634"/>
    <w:lvl w:ilvl="0" w:tplc="482AC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087CD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3F5E7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037E62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D6B204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C0FC2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1DB8A7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0D98C1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629E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0">
    <w:nsid w:val="7D5F01DA"/>
    <w:multiLevelType w:val="hybridMultilevel"/>
    <w:tmpl w:val="0C7C5F36"/>
    <w:lvl w:ilvl="0" w:tplc="0478ACA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3"/>
  </w:num>
  <w:num w:numId="5">
    <w:abstractNumId w:val="2"/>
  </w:num>
  <w:num w:numId="6">
    <w:abstractNumId w:val="4"/>
  </w:num>
  <w:num w:numId="7">
    <w:abstractNumId w:val="9"/>
  </w:num>
  <w:num w:numId="8">
    <w:abstractNumId w:val="5"/>
  </w:num>
  <w:num w:numId="9">
    <w:abstractNumId w:val="10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3687"/>
    <w:rsid w:val="00093A4E"/>
    <w:rsid w:val="00110884"/>
    <w:rsid w:val="001E7152"/>
    <w:rsid w:val="002364D5"/>
    <w:rsid w:val="0027515F"/>
    <w:rsid w:val="003468A4"/>
    <w:rsid w:val="00350BAC"/>
    <w:rsid w:val="0038650D"/>
    <w:rsid w:val="003B4C93"/>
    <w:rsid w:val="004435AD"/>
    <w:rsid w:val="00451485"/>
    <w:rsid w:val="00554D03"/>
    <w:rsid w:val="005A5757"/>
    <w:rsid w:val="005F1788"/>
    <w:rsid w:val="006C0871"/>
    <w:rsid w:val="006F16BB"/>
    <w:rsid w:val="00717FCB"/>
    <w:rsid w:val="00731C0E"/>
    <w:rsid w:val="00754101"/>
    <w:rsid w:val="00782830"/>
    <w:rsid w:val="007A4F45"/>
    <w:rsid w:val="007A6AA3"/>
    <w:rsid w:val="00833AF9"/>
    <w:rsid w:val="00833E0C"/>
    <w:rsid w:val="00894301"/>
    <w:rsid w:val="008C075B"/>
    <w:rsid w:val="00923C29"/>
    <w:rsid w:val="009933BE"/>
    <w:rsid w:val="009B5064"/>
    <w:rsid w:val="00A53C21"/>
    <w:rsid w:val="00AC6B68"/>
    <w:rsid w:val="00B75129"/>
    <w:rsid w:val="00B81EA5"/>
    <w:rsid w:val="00CE4274"/>
    <w:rsid w:val="00D46F71"/>
    <w:rsid w:val="00E03CEE"/>
    <w:rsid w:val="00E169F2"/>
    <w:rsid w:val="00E53687"/>
    <w:rsid w:val="00ED2167"/>
    <w:rsid w:val="00F01CAF"/>
    <w:rsid w:val="00F05A0F"/>
    <w:rsid w:val="00F34349"/>
    <w:rsid w:val="00FB4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6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53687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2751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7515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751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7515F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AC6B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01CAF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F01CA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01CAF"/>
    <w:rPr>
      <w:rFonts w:ascii="Times New Roman" w:eastAsia="宋体" w:hAnsi="Times New Roman" w:cs="Times New Roman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923C2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267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2991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1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1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0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2032">
          <w:marLeft w:val="43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5904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673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0366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4809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1371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02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yshen@hitrendtec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许梅莉</dc:creator>
  <cp:keywords/>
  <dc:description/>
  <cp:lastModifiedBy>许梅莉</cp:lastModifiedBy>
  <cp:revision>2</cp:revision>
  <dcterms:created xsi:type="dcterms:W3CDTF">2015-09-23T09:26:00Z</dcterms:created>
  <dcterms:modified xsi:type="dcterms:W3CDTF">2015-09-23T09:26:00Z</dcterms:modified>
</cp:coreProperties>
</file>