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小米兰亭 Pro" w:hAnsi="小米兰亭 Pro" w:eastAsia="小米兰亭 Pro" w:cs="小米兰亭 Pro"/>
          <w:b/>
          <w:sz w:val="28"/>
          <w:lang w:val="en-US" w:eastAsia="zh-CN"/>
        </w:rPr>
      </w:pPr>
      <w:r>
        <w:rPr>
          <w:rFonts w:hint="eastAsia" w:ascii="小米兰亭 Pro" w:hAnsi="小米兰亭 Pro" w:eastAsia="小米兰亭 Pro" w:cs="小米兰亭 Pro"/>
          <w:b/>
          <w:sz w:val="28"/>
        </w:rPr>
        <w:t>小米集团202</w:t>
      </w:r>
      <w:r>
        <w:rPr>
          <w:rFonts w:hint="eastAsia" w:ascii="小米兰亭 Pro" w:hAnsi="小米兰亭 Pro" w:eastAsia="小米兰亭 Pro" w:cs="小米兰亭 Pro"/>
          <w:b/>
          <w:sz w:val="28"/>
          <w:lang w:val="en-US" w:eastAsia="zh-CN"/>
        </w:rPr>
        <w:t>2年春季</w:t>
      </w:r>
      <w:r>
        <w:rPr>
          <w:rFonts w:hint="eastAsia" w:ascii="小米兰亭 Pro" w:hAnsi="小米兰亭 Pro" w:eastAsia="小米兰亭 Pro" w:cs="小米兰亭 Pro"/>
          <w:b/>
          <w:sz w:val="28"/>
        </w:rPr>
        <w:t>全球校园招聘</w:t>
      </w:r>
      <w:r>
        <w:rPr>
          <w:rFonts w:hint="eastAsia" w:ascii="小米兰亭 Pro" w:hAnsi="小米兰亭 Pro" w:eastAsia="小米兰亭 Pro" w:cs="小米兰亭 Pro"/>
          <w:b/>
          <w:sz w:val="28"/>
          <w:lang w:val="en-US" w:eastAsia="zh-CN"/>
        </w:rPr>
        <w:t>全面启动！</w:t>
      </w:r>
    </w:p>
    <w:p>
      <w:pPr>
        <w:jc w:val="both"/>
        <w:rPr>
          <w:rFonts w:hint="eastAsia" w:ascii="宋体" w:hAnsi="宋体" w:eastAsia="宋体"/>
          <w:b/>
          <w:sz w:val="2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小米兰亭 Pro" w:hAnsi="小米兰亭 Pro" w:eastAsia="小米兰亭 Pro" w:cs="小米兰亭 Pro"/>
          <w:b w:val="0"/>
          <w:bCs/>
          <w:sz w:val="20"/>
          <w:szCs w:val="20"/>
          <w:lang w:val="en-US" w:eastAsia="zh-CN"/>
        </w:rPr>
      </w:pPr>
      <w:r>
        <w:rPr>
          <w:rFonts w:hint="eastAsia" w:ascii="小米兰亭 Pro" w:hAnsi="小米兰亭 Pro" w:eastAsia="小米兰亭 Pro" w:cs="小米兰亭 Pro"/>
          <w:b w:val="0"/>
          <w:bCs/>
          <w:sz w:val="20"/>
          <w:szCs w:val="20"/>
          <w:lang w:val="en-US" w:eastAsia="zh-CN"/>
        </w:rPr>
        <w:t>小米集团2022年春季全球校园招聘正式开启，多项业务，大量HC，我们“职”等你来！</w:t>
      </w:r>
    </w:p>
    <w:p>
      <w:pPr>
        <w:jc w:val="both"/>
        <w:rPr>
          <w:rFonts w:hint="eastAsia" w:ascii="小米兰亭 Pro" w:hAnsi="小米兰亭 Pro" w:eastAsia="小米兰亭 Pro" w:cs="小米兰亭 Pro"/>
          <w:b/>
          <w:sz w:val="2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小米兰亭 Pro" w:hAnsi="小米兰亭 Pro" w:eastAsia="小米兰亭 Pro" w:cs="小米兰亭 Pro"/>
          <w:b/>
          <w:sz w:val="20"/>
          <w:szCs w:val="20"/>
        </w:rPr>
      </w:pPr>
      <w:r>
        <w:rPr>
          <w:rFonts w:hint="eastAsia" w:ascii="小米兰亭 Pro" w:hAnsi="小米兰亭 Pro" w:eastAsia="小米兰亭 Pro" w:cs="小米兰亭 Pro"/>
          <w:b/>
          <w:sz w:val="20"/>
          <w:szCs w:val="20"/>
        </w:rPr>
        <w:t>一、</w:t>
      </w:r>
      <w:r>
        <w:rPr>
          <w:rFonts w:hint="eastAsia" w:ascii="小米兰亭 Pro" w:hAnsi="小米兰亭 Pro" w:eastAsia="小米兰亭 Pro" w:cs="小米兰亭 Pro"/>
          <w:b/>
          <w:sz w:val="20"/>
          <w:szCs w:val="20"/>
          <w:lang w:val="en-US" w:eastAsia="zh-CN"/>
        </w:rPr>
        <w:t>更多岗位类型</w:t>
      </w:r>
      <w:r>
        <w:rPr>
          <w:rFonts w:hint="eastAsia" w:ascii="小米兰亭 Pro" w:hAnsi="小米兰亭 Pro" w:eastAsia="小米兰亭 Pro" w:cs="小米兰亭 Pro"/>
          <w:b/>
          <w:sz w:val="20"/>
          <w:szCs w:val="20"/>
        </w:rPr>
        <w:t>，总有一款适合你：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小米兰亭 Pro" w:hAnsi="小米兰亭 Pro" w:eastAsia="小米兰亭 Pro" w:cs="小米兰亭 Pro"/>
          <w:b w:val="0"/>
          <w:bCs/>
          <w:sz w:val="20"/>
          <w:szCs w:val="20"/>
          <w:lang w:eastAsia="zh-CN"/>
        </w:rPr>
      </w:pPr>
      <w:r>
        <w:rPr>
          <w:rFonts w:hint="eastAsia" w:ascii="小米兰亭 Pro" w:hAnsi="小米兰亭 Pro" w:eastAsia="小米兰亭 Pro" w:cs="小米兰亭 Pro"/>
          <w:b w:val="0"/>
          <w:bCs/>
          <w:sz w:val="20"/>
          <w:szCs w:val="20"/>
        </w:rPr>
        <w:t>软件研发、硬件研发、产品、设计、运营、市场、销售、职能、供应链、服务、管理</w:t>
      </w:r>
      <w:r>
        <w:rPr>
          <w:rFonts w:hint="eastAsia" w:ascii="小米兰亭 Pro" w:hAnsi="小米兰亭 Pro" w:eastAsia="小米兰亭 Pro" w:cs="小米兰亭 Pro"/>
          <w:b w:val="0"/>
          <w:bCs/>
          <w:sz w:val="20"/>
          <w:szCs w:val="2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小米兰亭 Pro" w:hAnsi="小米兰亭 Pro" w:eastAsia="小米兰亭 Pro" w:cs="小米兰亭 Pro"/>
          <w:b w:val="0"/>
          <w:bCs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小米兰亭 Pro" w:hAnsi="小米兰亭 Pro" w:eastAsia="小米兰亭 Pro" w:cs="小米兰亭 Pro"/>
          <w:b/>
          <w:sz w:val="20"/>
          <w:szCs w:val="20"/>
        </w:rPr>
      </w:pPr>
      <w:r>
        <w:rPr>
          <w:rFonts w:hint="eastAsia" w:ascii="小米兰亭 Pro" w:hAnsi="小米兰亭 Pro" w:eastAsia="小米兰亭 Pro" w:cs="小米兰亭 Pro"/>
          <w:b/>
          <w:sz w:val="20"/>
          <w:szCs w:val="20"/>
        </w:rPr>
        <w:t>二、校园招聘对象：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小米兰亭 Pro" w:hAnsi="小米兰亭 Pro" w:eastAsia="小米兰亭 Pro" w:cs="小米兰亭 Pro"/>
          <w:sz w:val="20"/>
          <w:szCs w:val="20"/>
          <w:lang w:eastAsia="zh-CN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</w:rPr>
        <w:t>毕业时间在202</w:t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2</w:t>
      </w:r>
      <w:r>
        <w:rPr>
          <w:rFonts w:hint="eastAsia" w:ascii="小米兰亭 Pro" w:hAnsi="小米兰亭 Pro" w:eastAsia="小米兰亭 Pro" w:cs="小米兰亭 Pro"/>
          <w:sz w:val="20"/>
          <w:szCs w:val="20"/>
        </w:rPr>
        <w:t>年1月1日-202</w:t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2</w:t>
      </w:r>
      <w:r>
        <w:rPr>
          <w:rFonts w:hint="eastAsia" w:ascii="小米兰亭 Pro" w:hAnsi="小米兰亭 Pro" w:eastAsia="小米兰亭 Pro" w:cs="小米兰亭 Pro"/>
          <w:sz w:val="20"/>
          <w:szCs w:val="20"/>
        </w:rPr>
        <w:t>年12月31日的国内毕业生</w:t>
      </w:r>
      <w:r>
        <w:rPr>
          <w:rFonts w:hint="eastAsia" w:ascii="小米兰亭 Pro" w:hAnsi="小米兰亭 Pro" w:eastAsia="小米兰亭 Pro" w:cs="小米兰亭 Pro"/>
          <w:sz w:val="20"/>
          <w:szCs w:val="20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小米兰亭 Pro" w:hAnsi="小米兰亭 Pro" w:eastAsia="小米兰亭 Pro" w:cs="小米兰亭 Pro"/>
          <w:sz w:val="20"/>
          <w:szCs w:val="20"/>
          <w:lang w:eastAsia="zh-CN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</w:rPr>
        <w:t>毕业时间在202</w:t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1</w:t>
      </w:r>
      <w:r>
        <w:rPr>
          <w:rFonts w:hint="eastAsia" w:ascii="小米兰亭 Pro" w:hAnsi="小米兰亭 Pro" w:eastAsia="小米兰亭 Pro" w:cs="小米兰亭 Pro"/>
          <w:sz w:val="20"/>
          <w:szCs w:val="20"/>
        </w:rPr>
        <w:t>年7月1日-202</w:t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2</w:t>
      </w:r>
      <w:r>
        <w:rPr>
          <w:rFonts w:hint="eastAsia" w:ascii="小米兰亭 Pro" w:hAnsi="小米兰亭 Pro" w:eastAsia="小米兰亭 Pro" w:cs="小米兰亭 Pro"/>
          <w:sz w:val="20"/>
          <w:szCs w:val="20"/>
        </w:rPr>
        <w:t>年12月31日的海外留学生</w:t>
      </w:r>
      <w:r>
        <w:rPr>
          <w:rFonts w:hint="eastAsia" w:ascii="小米兰亭 Pro" w:hAnsi="小米兰亭 Pro" w:eastAsia="小米兰亭 Pro" w:cs="小米兰亭 Pro"/>
          <w:sz w:val="20"/>
          <w:szCs w:val="2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b/>
          <w:sz w:val="20"/>
          <w:szCs w:val="20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b/>
          <w:sz w:val="20"/>
          <w:szCs w:val="20"/>
          <w:lang w:eastAsia="zh-CN"/>
        </w:rPr>
      </w:pPr>
      <w:r>
        <w:rPr>
          <w:rFonts w:hint="eastAsia" w:ascii="小米兰亭 Pro" w:hAnsi="小米兰亭 Pro" w:eastAsia="小米兰亭 Pro" w:cs="小米兰亭 Pro"/>
          <w:b/>
          <w:sz w:val="20"/>
          <w:szCs w:val="20"/>
        </w:rPr>
        <w:t>通关攻略，解锁C位</w:t>
      </w:r>
      <w:r>
        <w:rPr>
          <w:rFonts w:hint="eastAsia" w:ascii="小米兰亭 Pro" w:hAnsi="小米兰亭 Pro" w:eastAsia="小米兰亭 Pro" w:cs="小米兰亭 Pro"/>
          <w:b/>
          <w:sz w:val="20"/>
          <w:szCs w:val="20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b w:val="0"/>
          <w:bCs/>
          <w:sz w:val="20"/>
          <w:szCs w:val="20"/>
          <w:lang w:val="en-US" w:eastAsia="zh-CN"/>
        </w:rPr>
      </w:pPr>
      <w:r>
        <w:rPr>
          <w:rFonts w:hint="eastAsia" w:ascii="小米兰亭 Pro" w:hAnsi="小米兰亭 Pro" w:eastAsia="小米兰亭 Pro" w:cs="小米兰亭 Pro"/>
          <w:b w:val="0"/>
          <w:bCs/>
          <w:sz w:val="20"/>
          <w:szCs w:val="20"/>
          <w:lang w:val="en-US" w:eastAsia="zh-CN"/>
        </w:rPr>
        <w:t>网申时间：2月21日-4月29日；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sz w:val="20"/>
          <w:szCs w:val="20"/>
          <w:lang w:eastAsia="zh-CN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</w:rPr>
        <w:t>网申流程：网申→</w:t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简历初筛→</w:t>
      </w:r>
      <w:r>
        <w:rPr>
          <w:rFonts w:hint="eastAsia" w:ascii="小米兰亭 Pro" w:hAnsi="小米兰亭 Pro" w:eastAsia="小米兰亭 Pro" w:cs="小米兰亭 Pro"/>
          <w:sz w:val="20"/>
          <w:szCs w:val="20"/>
        </w:rPr>
        <w:t>测评</w:t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→简历复筛→</w:t>
      </w:r>
      <w:r>
        <w:rPr>
          <w:rFonts w:hint="eastAsia" w:ascii="小米兰亭 Pro" w:hAnsi="小米兰亭 Pro" w:eastAsia="小米兰亭 Pro" w:cs="小米兰亭 Pro"/>
          <w:sz w:val="20"/>
          <w:szCs w:val="20"/>
        </w:rPr>
        <w:t>面试→offer</w:t>
      </w:r>
      <w:r>
        <w:rPr>
          <w:rFonts w:hint="eastAsia" w:ascii="小米兰亭 Pro" w:hAnsi="小米兰亭 Pro" w:eastAsia="小米兰亭 Pro" w:cs="小米兰亭 Pro"/>
          <w:sz w:val="20"/>
          <w:szCs w:val="20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sz w:val="20"/>
          <w:szCs w:val="20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</w:rPr>
        <w:t>注意事项：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sz w:val="20"/>
          <w:szCs w:val="20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常规校招</w:t>
      </w:r>
      <w:r>
        <w:rPr>
          <w:rFonts w:hint="eastAsia" w:ascii="小米兰亭 Pro" w:hAnsi="小米兰亭 Pro" w:eastAsia="小米兰亭 Pro" w:cs="小米兰亭 Pro"/>
          <w:sz w:val="20"/>
          <w:szCs w:val="20"/>
        </w:rPr>
        <w:t>最多可申请2个职位</w:t>
      </w:r>
      <w:r>
        <w:rPr>
          <w:rFonts w:hint="eastAsia" w:ascii="小米兰亭 Pro" w:hAnsi="小米兰亭 Pro" w:eastAsia="小米兰亭 Pro" w:cs="小米兰亭 Pro"/>
          <w:sz w:val="20"/>
          <w:szCs w:val="20"/>
          <w:lang w:eastAsia="zh-CN"/>
        </w:rPr>
        <w:t>，</w:t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优先处理第一志愿或者首次投递的职位；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</w:rPr>
        <w:t>简历投递后不可修改，请谨慎提交</w:t>
      </w:r>
      <w:r>
        <w:rPr>
          <w:rFonts w:hint="eastAsia" w:ascii="小米兰亭 Pro" w:hAnsi="小米兰亭 Pro" w:eastAsia="小米兰亭 Pro" w:cs="小米兰亭 Pro"/>
          <w:sz w:val="20"/>
          <w:szCs w:val="20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b/>
          <w:sz w:val="20"/>
          <w:szCs w:val="20"/>
          <w:lang w:eastAsia="zh-CN"/>
        </w:rPr>
      </w:pPr>
      <w:r>
        <w:rPr>
          <w:rFonts w:hint="eastAsia" w:ascii="小米兰亭 Pro" w:hAnsi="小米兰亭 Pro" w:eastAsia="小米兰亭 Pro" w:cs="小米兰亭 Pro"/>
          <w:b/>
          <w:sz w:val="20"/>
          <w:szCs w:val="20"/>
        </w:rPr>
        <w:t>四、</w:t>
      </w:r>
      <w:r>
        <w:rPr>
          <w:rFonts w:hint="eastAsia" w:ascii="小米兰亭 Pro" w:hAnsi="小米兰亭 Pro" w:eastAsia="小米兰亭 Pro" w:cs="小米兰亭 Pro"/>
          <w:b/>
          <w:sz w:val="20"/>
          <w:szCs w:val="20"/>
          <w:lang w:val="en-US" w:eastAsia="zh-CN"/>
        </w:rPr>
        <w:t>工作地点</w:t>
      </w:r>
      <w:r>
        <w:rPr>
          <w:rFonts w:hint="eastAsia" w:ascii="小米兰亭 Pro" w:hAnsi="小米兰亭 Pro" w:eastAsia="小米兰亭 Pro" w:cs="小米兰亭 Pro"/>
          <w:b/>
          <w:strike w:val="0"/>
          <w:dstrike w:val="0"/>
          <w:sz w:val="20"/>
          <w:szCs w:val="20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</w:rPr>
        <w:t>北京、上海</w:t>
      </w:r>
      <w:r>
        <w:rPr>
          <w:rFonts w:hint="eastAsia" w:ascii="小米兰亭 Pro" w:hAnsi="小米兰亭 Pro" w:eastAsia="小米兰亭 Pro" w:cs="小米兰亭 Pro"/>
          <w:sz w:val="20"/>
          <w:szCs w:val="20"/>
          <w:lang w:eastAsia="zh-CN"/>
        </w:rPr>
        <w:t>、</w:t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深圳、南京、武汉、成都、西安、海外。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b/>
          <w:color w:val="FF0000"/>
          <w:sz w:val="20"/>
          <w:szCs w:val="20"/>
        </w:rPr>
      </w:pP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b/>
          <w:sz w:val="20"/>
          <w:szCs w:val="20"/>
        </w:rPr>
      </w:pPr>
      <w:r>
        <w:rPr>
          <w:rFonts w:hint="eastAsia" w:ascii="小米兰亭 Pro" w:hAnsi="小米兰亭 Pro" w:eastAsia="小米兰亭 Pro" w:cs="小米兰亭 Pro"/>
          <w:b/>
          <w:sz w:val="20"/>
          <w:szCs w:val="20"/>
        </w:rPr>
        <w:t>加入小米，成长快人一步</w:t>
      </w:r>
      <w:r>
        <w:rPr>
          <w:rFonts w:hint="eastAsia" w:ascii="小米兰亭 Pro" w:hAnsi="小米兰亭 Pro" w:eastAsia="小米兰亭 Pro" w:cs="小米兰亭 Pro"/>
          <w:b/>
          <w:sz w:val="20"/>
          <w:szCs w:val="20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bCs/>
          <w:sz w:val="20"/>
          <w:szCs w:val="20"/>
          <w:lang w:eastAsia="zh-CN"/>
        </w:rPr>
      </w:pPr>
      <w:r>
        <w:rPr>
          <w:rFonts w:hint="eastAsia" w:ascii="小米兰亭 Pro" w:hAnsi="小米兰亭 Pro" w:eastAsia="小米兰亭 Pro" w:cs="小米兰亭 Pro"/>
          <w:bCs/>
          <w:sz w:val="20"/>
          <w:szCs w:val="20"/>
        </w:rPr>
        <w:t>1、应届生培养计划赋能，让你初入职场亦可大展身手，成长道路清晰明确</w:t>
      </w:r>
      <w:r>
        <w:rPr>
          <w:rFonts w:hint="eastAsia" w:ascii="小米兰亭 Pro" w:hAnsi="小米兰亭 Pro" w:eastAsia="小米兰亭 Pro" w:cs="小米兰亭 Pro"/>
          <w:bCs/>
          <w:sz w:val="20"/>
          <w:szCs w:val="20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bCs/>
          <w:sz w:val="20"/>
          <w:szCs w:val="20"/>
          <w:lang w:eastAsia="zh-CN"/>
        </w:rPr>
      </w:pPr>
      <w:r>
        <w:rPr>
          <w:rFonts w:hint="eastAsia" w:ascii="小米兰亭 Pro" w:hAnsi="小米兰亭 Pro" w:eastAsia="小米兰亭 Pro" w:cs="小米兰亭 Pro"/>
          <w:bCs/>
          <w:sz w:val="20"/>
          <w:szCs w:val="20"/>
        </w:rPr>
        <w:t>2、大量资源辅助及行业领先技术让你的成长不设上限</w:t>
      </w:r>
      <w:r>
        <w:rPr>
          <w:rFonts w:hint="eastAsia" w:ascii="小米兰亭 Pro" w:hAnsi="小米兰亭 Pro" w:eastAsia="小米兰亭 Pro" w:cs="小米兰亭 Pro"/>
          <w:bCs/>
          <w:sz w:val="20"/>
          <w:szCs w:val="20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bCs/>
          <w:sz w:val="20"/>
          <w:szCs w:val="20"/>
        </w:rPr>
      </w:pPr>
      <w:r>
        <w:rPr>
          <w:rFonts w:hint="eastAsia" w:ascii="小米兰亭 Pro" w:hAnsi="小米兰亭 Pro" w:eastAsia="小米兰亭 Pro" w:cs="小米兰亭 Pro"/>
          <w:bCs/>
          <w:sz w:val="20"/>
          <w:szCs w:val="20"/>
        </w:rPr>
        <w:t>3、年轻、包容、高效、多元的文化氛围，工作之余更好地享受生活。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bCs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小米兰亭 Pro" w:hAnsi="小米兰亭 Pro" w:eastAsia="小米兰亭 Pro" w:cs="小米兰亭 Pro"/>
          <w:b/>
          <w:sz w:val="20"/>
          <w:szCs w:val="20"/>
        </w:rPr>
      </w:pPr>
      <w:r>
        <w:rPr>
          <w:rFonts w:hint="eastAsia" w:ascii="小米兰亭 Pro" w:hAnsi="小米兰亭 Pro" w:eastAsia="小米兰亭 Pro" w:cs="小米兰亭 Pro"/>
          <w:b/>
          <w:sz w:val="20"/>
          <w:szCs w:val="20"/>
        </w:rPr>
        <w:t>六、投递指南：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小米兰亭 Pro" w:hAnsi="小米兰亭 Pro" w:eastAsia="小米兰亭 Pro" w:cs="小米兰亭 Pro"/>
          <w:sz w:val="20"/>
          <w:szCs w:val="20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</w:rPr>
        <w:t>1、登陆小米集团校园招聘官网</w:t>
      </w:r>
      <w:r>
        <w:rPr>
          <w:rFonts w:hint="eastAsia" w:ascii="小米兰亭 Pro" w:hAnsi="小米兰亭 Pro" w:eastAsia="小米兰亭 Pro" w:cs="小米兰亭 Pro"/>
          <w:sz w:val="20"/>
          <w:szCs w:val="20"/>
          <w:lang w:eastAsia="zh-CN"/>
        </w:rPr>
        <w:t>：</w:t>
      </w:r>
      <w:r>
        <w:rPr>
          <w:rFonts w:hint="eastAsia" w:ascii="小米兰亭 Pro" w:hAnsi="小米兰亭 Pro" w:eastAsia="小米兰亭 Pro" w:cs="小米兰亭 Pro"/>
          <w:sz w:val="20"/>
          <w:szCs w:val="20"/>
          <w:u w:val="single"/>
          <w:lang w:eastAsia="zh-CN"/>
        </w:rPr>
        <w:fldChar w:fldCharType="begin"/>
      </w:r>
      <w:r>
        <w:rPr>
          <w:rFonts w:hint="eastAsia" w:ascii="小米兰亭 Pro" w:hAnsi="小米兰亭 Pro" w:eastAsia="小米兰亭 Pro" w:cs="小米兰亭 Pro"/>
          <w:sz w:val="20"/>
          <w:szCs w:val="20"/>
          <w:u w:val="single"/>
          <w:lang w:eastAsia="zh-CN"/>
        </w:rPr>
        <w:instrText xml:space="preserve"> HYPERLINK "https://hr.xiaomi.com/campus" </w:instrText>
      </w:r>
      <w:r>
        <w:rPr>
          <w:rFonts w:hint="eastAsia" w:ascii="小米兰亭 Pro" w:hAnsi="小米兰亭 Pro" w:eastAsia="小米兰亭 Pro" w:cs="小米兰亭 Pro"/>
          <w:sz w:val="20"/>
          <w:szCs w:val="20"/>
          <w:u w:val="single"/>
          <w:lang w:eastAsia="zh-CN"/>
        </w:rPr>
        <w:fldChar w:fldCharType="separate"/>
      </w:r>
      <w:r>
        <w:rPr>
          <w:rStyle w:val="8"/>
          <w:rFonts w:hint="eastAsia" w:ascii="小米兰亭 Pro" w:hAnsi="小米兰亭 Pro" w:eastAsia="小米兰亭 Pro" w:cs="小米兰亭 Pro"/>
          <w:sz w:val="20"/>
          <w:szCs w:val="20"/>
          <w:lang w:eastAsia="zh-CN"/>
        </w:rPr>
        <w:t>https://hr.xiaomi.com/campus</w:t>
      </w:r>
      <w:r>
        <w:rPr>
          <w:rFonts w:hint="eastAsia" w:ascii="小米兰亭 Pro" w:hAnsi="小米兰亭 Pro" w:eastAsia="小米兰亭 Pro" w:cs="小米兰亭 Pro"/>
          <w:sz w:val="20"/>
          <w:szCs w:val="20"/>
          <w:u w:val="single"/>
          <w:lang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</w:rPr>
        <w:t>2、扫描二维码</w:t>
      </w:r>
      <w:r>
        <w:rPr>
          <w:rFonts w:hint="eastAsia" w:ascii="小米兰亭 Pro" w:hAnsi="小米兰亭 Pro" w:eastAsia="小米兰亭 Pro" w:cs="小米兰亭 Pro"/>
          <w:sz w:val="20"/>
          <w:szCs w:val="20"/>
          <w:lang w:eastAsia="zh-CN"/>
        </w:rPr>
        <w:t>，</w:t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选择具体的招聘项目：</w:t>
      </w:r>
    </w:p>
    <w:p>
      <w:pPr>
        <w:keepNext w:val="0"/>
        <w:keepLines w:val="0"/>
        <w:pageBreakBefore w:val="0"/>
        <w:tabs>
          <w:tab w:val="center" w:pos="4720"/>
          <w:tab w:val="left" w:pos="638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b/>
          <w:sz w:val="20"/>
          <w:szCs w:val="20"/>
          <w:lang w:eastAsia="zh-CN"/>
        </w:rPr>
      </w:pPr>
      <w:r>
        <w:rPr>
          <w:rFonts w:hint="eastAsia" w:ascii="小米兰亭 Pro" w:hAnsi="小米兰亭 Pro" w:eastAsia="小米兰亭 Pro" w:cs="小米兰亭 Pro"/>
          <w:b/>
          <w:sz w:val="20"/>
          <w:szCs w:val="20"/>
          <w:lang w:eastAsia="zh-CN"/>
        </w:rPr>
        <w:tab/>
      </w:r>
      <w:r>
        <w:rPr>
          <w:rFonts w:hint="eastAsia" w:ascii="小米兰亭 Pro" w:hAnsi="小米兰亭 Pro" w:eastAsia="小米兰亭 Pro" w:cs="小米兰亭 Pro"/>
        </w:rPr>
        <w:drawing>
          <wp:inline distT="0" distB="0" distL="114300" distR="114300">
            <wp:extent cx="1381760" cy="1381760"/>
            <wp:effectExtent l="0" t="0" r="2540" b="2540"/>
            <wp:docPr id="8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4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3817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小米兰亭 Pro" w:hAnsi="小米兰亭 Pro" w:eastAsia="小米兰亭 Pro" w:cs="小米兰亭 Pro"/>
          <w:sz w:val="20"/>
          <w:szCs w:val="20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</w:rPr>
        <w:t>想内推的同学请找到在小米工作的学长学姐，获取</w:t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内推码</w:t>
      </w:r>
      <w:r>
        <w:rPr>
          <w:rFonts w:hint="eastAsia" w:ascii="小米兰亭 Pro" w:hAnsi="小米兰亭 Pro" w:eastAsia="小米兰亭 Pro" w:cs="小米兰亭 Pro"/>
          <w:sz w:val="20"/>
          <w:szCs w:val="20"/>
        </w:rPr>
        <w:t>即可。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小米兰亭 Pro" w:hAnsi="小米兰亭 Pro" w:eastAsia="小米兰亭 Pro" w:cs="小米兰亭 Pro"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</w:pPr>
      <w:r>
        <w:rPr>
          <w:rFonts w:hint="eastAsia" w:ascii="小米兰亭 Pro" w:hAnsi="小米兰亭 Pro" w:eastAsia="小米兰亭 Pro" w:cs="小米兰亭 Pro"/>
          <w:b/>
          <w:sz w:val="20"/>
          <w:szCs w:val="20"/>
        </w:rPr>
        <w:t>七、校园招聘小贴士：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sz w:val="20"/>
          <w:szCs w:val="20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1、常规校招与</w:t>
      </w:r>
      <w:r>
        <w:rPr>
          <w:rFonts w:hint="eastAsia" w:ascii="小米兰亭 Pro" w:hAnsi="小米兰亭 Pro" w:eastAsia="小米兰亭 Pro" w:cs="小米兰亭 Pro"/>
          <w:sz w:val="20"/>
          <w:szCs w:val="20"/>
        </w:rPr>
        <w:t>未来星、新零售</w:t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可以同时申请</w:t>
      </w:r>
      <w:r>
        <w:rPr>
          <w:rFonts w:hint="eastAsia" w:ascii="小米兰亭 Pro" w:hAnsi="小米兰亭 Pro" w:eastAsia="小米兰亭 Pro" w:cs="小米兰亭 Pro"/>
          <w:sz w:val="20"/>
          <w:szCs w:val="20"/>
        </w:rPr>
        <w:t>，</w:t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但同一时间内，</w:t>
      </w:r>
      <w:r>
        <w:rPr>
          <w:rFonts w:hint="eastAsia" w:ascii="小米兰亭 Pro" w:hAnsi="小米兰亭 Pro" w:eastAsia="小米兰亭 Pro" w:cs="小米兰亭 Pro"/>
          <w:sz w:val="20"/>
          <w:szCs w:val="20"/>
        </w:rPr>
        <w:t>只有一个申请可在应聘流程中；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2、内推投递不受岗位投递次数限制；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3、如收到测评邮件，尽快完成哦，简历就会更快到达业务部门啦。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b/>
          <w:sz w:val="20"/>
          <w:szCs w:val="20"/>
          <w:lang w:val="en-US" w:eastAsia="zh-CN"/>
        </w:rPr>
      </w:pPr>
      <w:r>
        <w:rPr>
          <w:rFonts w:hint="eastAsia" w:ascii="小米兰亭 Pro" w:hAnsi="小米兰亭 Pro" w:eastAsia="小米兰亭 Pro" w:cs="小米兰亭 Pro"/>
          <w:b/>
          <w:sz w:val="20"/>
          <w:szCs w:val="20"/>
          <w:lang w:val="en-US" w:eastAsia="zh-CN"/>
        </w:rPr>
        <w:t>八、公司简介：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小米集团成立于2010年4月，2018年7月9日在香港交易所主板挂牌上市(</w:t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fldChar w:fldCharType="begin"/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instrText xml:space="preserve"> HYPERLINK "http://1810.hk/" \t "_blank" </w:instrText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fldChar w:fldCharType="separate"/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1810.HK</w:t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fldChar w:fldCharType="end"/>
      </w: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 xml:space="preserve">)，是一家以智能手机、智能硬件和IoT平台为核心的消费电子及智能制造公司。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 xml:space="preserve">胸怀“和用户交朋友，做用户心中最酷的公司”的愿景，小米致力于持续创新，不断追求极致的产品服务体验和公司运营效率，努力践行“始终坚持做感动人心、价格厚道的好产品，让全球每个人都能享受科技带来的美好生活”的公司使命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 xml:space="preserve">小米目前是全球领先的智能手机品牌之一，同时，小米已经建立起全球领先的消费级AIoT物联网平台，截至2021年9月30日，AIoT平台已连接的IoT设备（不包括智能手机及笔记本电脑和平板）数突破4亿。集团业务已进入全球逾100个国家和地区。2021年8月，小米集团连续三年进入《财富》「世界500强排行榜」 (Fortune Global 500) ，2021年位列338名，较2020年大幅提升84位。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</w:pPr>
      <w:r>
        <w:rPr>
          <w:rFonts w:hint="eastAsia" w:ascii="小米兰亭 Pro" w:hAnsi="小米兰亭 Pro" w:eastAsia="小米兰亭 Pro" w:cs="小米兰亭 Pro"/>
          <w:sz w:val="20"/>
          <w:szCs w:val="20"/>
          <w:lang w:val="en-US" w:eastAsia="zh-CN"/>
        </w:rPr>
        <w:t>小米集团目前为恒生指数、恒生中国企业指数、恒生科技指数及恒生神州50指数成份股。</w:t>
      </w:r>
      <w:bookmarkStart w:id="0" w:name="_GoBack"/>
      <w:bookmarkEnd w:id="0"/>
    </w:p>
    <w:sectPr>
      <w:pgSz w:w="11906" w:h="16838"/>
      <w:pgMar w:top="1020" w:right="1293" w:bottom="102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米兰亭 Pro">
    <w:altName w:val="宋体"/>
    <w:panose1 w:val="02000400000000000000"/>
    <w:charset w:val="86"/>
    <w:family w:val="auto"/>
    <w:pitch w:val="default"/>
    <w:sig w:usb0="00000000" w:usb1="00000000" w:usb2="00000016" w:usb3="00000000" w:csb0="0004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CF88E"/>
    <w:multiLevelType w:val="singleLevel"/>
    <w:tmpl w:val="3D4CF88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2EE873"/>
    <w:multiLevelType w:val="singleLevel"/>
    <w:tmpl w:val="3E2EE87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29085D"/>
    <w:multiLevelType w:val="singleLevel"/>
    <w:tmpl w:val="5F29085D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0C"/>
    <w:rsid w:val="000031F0"/>
    <w:rsid w:val="000B7F68"/>
    <w:rsid w:val="000F4CB1"/>
    <w:rsid w:val="001112B1"/>
    <w:rsid w:val="0011404A"/>
    <w:rsid w:val="001140C7"/>
    <w:rsid w:val="0011456B"/>
    <w:rsid w:val="0012380B"/>
    <w:rsid w:val="001355C4"/>
    <w:rsid w:val="001600D3"/>
    <w:rsid w:val="00160B4F"/>
    <w:rsid w:val="0017285F"/>
    <w:rsid w:val="001A72AA"/>
    <w:rsid w:val="001C7214"/>
    <w:rsid w:val="001E2E68"/>
    <w:rsid w:val="001F4ED6"/>
    <w:rsid w:val="00213E3D"/>
    <w:rsid w:val="00234646"/>
    <w:rsid w:val="0024194F"/>
    <w:rsid w:val="002A066E"/>
    <w:rsid w:val="002D2CF3"/>
    <w:rsid w:val="002E01CF"/>
    <w:rsid w:val="003122A4"/>
    <w:rsid w:val="00324FFE"/>
    <w:rsid w:val="00330695"/>
    <w:rsid w:val="0033283A"/>
    <w:rsid w:val="00354E7C"/>
    <w:rsid w:val="00355502"/>
    <w:rsid w:val="003C6C6C"/>
    <w:rsid w:val="003E5CCF"/>
    <w:rsid w:val="003F43A4"/>
    <w:rsid w:val="003F5211"/>
    <w:rsid w:val="003F7452"/>
    <w:rsid w:val="004057C4"/>
    <w:rsid w:val="004223EC"/>
    <w:rsid w:val="004B0FE1"/>
    <w:rsid w:val="00522D51"/>
    <w:rsid w:val="005247A1"/>
    <w:rsid w:val="00530892"/>
    <w:rsid w:val="00561A3B"/>
    <w:rsid w:val="00577DD6"/>
    <w:rsid w:val="00591E20"/>
    <w:rsid w:val="005C053D"/>
    <w:rsid w:val="005C5766"/>
    <w:rsid w:val="005D4AC2"/>
    <w:rsid w:val="0062709E"/>
    <w:rsid w:val="0063130C"/>
    <w:rsid w:val="00651F37"/>
    <w:rsid w:val="006650A0"/>
    <w:rsid w:val="006905EA"/>
    <w:rsid w:val="007C2F38"/>
    <w:rsid w:val="007D1673"/>
    <w:rsid w:val="007E1E4F"/>
    <w:rsid w:val="007E2CE1"/>
    <w:rsid w:val="007F3BEE"/>
    <w:rsid w:val="00832B2A"/>
    <w:rsid w:val="00847DC0"/>
    <w:rsid w:val="008714A6"/>
    <w:rsid w:val="008C0DB5"/>
    <w:rsid w:val="008C6DF9"/>
    <w:rsid w:val="008D193A"/>
    <w:rsid w:val="009066DE"/>
    <w:rsid w:val="00912364"/>
    <w:rsid w:val="00927D0E"/>
    <w:rsid w:val="00982E1F"/>
    <w:rsid w:val="009B3A34"/>
    <w:rsid w:val="009B4C34"/>
    <w:rsid w:val="009B5B32"/>
    <w:rsid w:val="009C3AA1"/>
    <w:rsid w:val="00A2144D"/>
    <w:rsid w:val="00A32253"/>
    <w:rsid w:val="00A72C86"/>
    <w:rsid w:val="00A775B2"/>
    <w:rsid w:val="00A969FD"/>
    <w:rsid w:val="00AA4716"/>
    <w:rsid w:val="00AB032C"/>
    <w:rsid w:val="00AE6C75"/>
    <w:rsid w:val="00AE6DD5"/>
    <w:rsid w:val="00AF4CB4"/>
    <w:rsid w:val="00B30082"/>
    <w:rsid w:val="00B31665"/>
    <w:rsid w:val="00B6187F"/>
    <w:rsid w:val="00B62BEF"/>
    <w:rsid w:val="00B656EB"/>
    <w:rsid w:val="00B959A9"/>
    <w:rsid w:val="00BA2E4F"/>
    <w:rsid w:val="00BC37CA"/>
    <w:rsid w:val="00BC7C2C"/>
    <w:rsid w:val="00BE0CE6"/>
    <w:rsid w:val="00BE28D5"/>
    <w:rsid w:val="00C113EF"/>
    <w:rsid w:val="00C219B9"/>
    <w:rsid w:val="00C27953"/>
    <w:rsid w:val="00C72E17"/>
    <w:rsid w:val="00C8672A"/>
    <w:rsid w:val="00C94550"/>
    <w:rsid w:val="00CD0FB0"/>
    <w:rsid w:val="00CD17A1"/>
    <w:rsid w:val="00CF5F2C"/>
    <w:rsid w:val="00D90F35"/>
    <w:rsid w:val="00D94209"/>
    <w:rsid w:val="00DA33B0"/>
    <w:rsid w:val="00DB2EAF"/>
    <w:rsid w:val="00DC7D83"/>
    <w:rsid w:val="00DD1ED6"/>
    <w:rsid w:val="00DD5C84"/>
    <w:rsid w:val="00DE21FE"/>
    <w:rsid w:val="00DE4116"/>
    <w:rsid w:val="00E05ECE"/>
    <w:rsid w:val="00E14BB5"/>
    <w:rsid w:val="00E229B0"/>
    <w:rsid w:val="00E35270"/>
    <w:rsid w:val="00E51040"/>
    <w:rsid w:val="00E621F0"/>
    <w:rsid w:val="00E8628D"/>
    <w:rsid w:val="00E875AB"/>
    <w:rsid w:val="00E97349"/>
    <w:rsid w:val="00EB1686"/>
    <w:rsid w:val="00EC7331"/>
    <w:rsid w:val="00ED0A7C"/>
    <w:rsid w:val="00EE5C9E"/>
    <w:rsid w:val="00F11423"/>
    <w:rsid w:val="00F511BF"/>
    <w:rsid w:val="00F824A0"/>
    <w:rsid w:val="00F8397F"/>
    <w:rsid w:val="00F839F0"/>
    <w:rsid w:val="00FB169E"/>
    <w:rsid w:val="00FE60DD"/>
    <w:rsid w:val="00FF6138"/>
    <w:rsid w:val="014564FC"/>
    <w:rsid w:val="014E6A81"/>
    <w:rsid w:val="02E95C64"/>
    <w:rsid w:val="08975DAB"/>
    <w:rsid w:val="0D1F2A1B"/>
    <w:rsid w:val="0EE7524F"/>
    <w:rsid w:val="0F25067C"/>
    <w:rsid w:val="11AA3A18"/>
    <w:rsid w:val="151A5276"/>
    <w:rsid w:val="191C4B0E"/>
    <w:rsid w:val="1C120ED3"/>
    <w:rsid w:val="24061632"/>
    <w:rsid w:val="2898420E"/>
    <w:rsid w:val="2FBE7685"/>
    <w:rsid w:val="30B44FA2"/>
    <w:rsid w:val="3B992F62"/>
    <w:rsid w:val="3B9A29A5"/>
    <w:rsid w:val="3D46330B"/>
    <w:rsid w:val="3DCD4907"/>
    <w:rsid w:val="41F27F3C"/>
    <w:rsid w:val="426E5134"/>
    <w:rsid w:val="4F865FD1"/>
    <w:rsid w:val="4FA733E5"/>
    <w:rsid w:val="505301B6"/>
    <w:rsid w:val="5F8B5910"/>
    <w:rsid w:val="651740A6"/>
    <w:rsid w:val="666C6084"/>
    <w:rsid w:val="6B641565"/>
    <w:rsid w:val="6C2B0E09"/>
    <w:rsid w:val="738407DA"/>
    <w:rsid w:val="77FEF6A7"/>
    <w:rsid w:val="C3FB04C3"/>
    <w:rsid w:val="D37F75EB"/>
    <w:rsid w:val="F9FCB5D5"/>
    <w:rsid w:val="FEBFC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text-edit-inn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115</Words>
  <Characters>656</Characters>
  <Lines>5</Lines>
  <Paragraphs>1</Paragraphs>
  <TotalTime>1</TotalTime>
  <ScaleCrop>false</ScaleCrop>
  <LinksUpToDate>false</LinksUpToDate>
  <CharactersWithSpaces>770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2020-08-03T23:45:00Z</dcterms:created>
  <dc:creator>洋 胡</dc:creator>
  <cp:lastModifiedBy>梁子</cp:lastModifiedBy>
  <cp:lastPrinted>2021-03-23T09:06:00Z</cp:lastPrinted>
  <dcterms:modified xsi:type="dcterms:W3CDTF">2022-02-23T01:42:30Z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CWM57e3e3aa33764f968b23e86306ca30a4">
    <vt:lpwstr>CWMWYL4vRvdmh8Osak7n/5aBTUG/6dxiyppbr0VOR4wksPgHmFM3/CxU/ngfZWeUCNDxHlzkT58LeLd9jtgfMtiSw==</vt:lpwstr>
  </property>
  <property fmtid="{D5CDD505-2E9C-101B-9397-08002B2CF9AE}" pid="4" name="CWM82c5b5e25d894281b558b2059de069d2">
    <vt:lpwstr>CWMTVhgyYl0rbQkCChjhfXiUhW7jxwDMbFlhyLzcaoj4v1CqkWtO65/IK9KcEsbwMus3M1h6DrrORaxBRFq6qlqsg==</vt:lpwstr>
  </property>
  <property fmtid="{D5CDD505-2E9C-101B-9397-08002B2CF9AE}" pid="5" name="ICV">
    <vt:lpwstr>178CF88EE0094CCC93AAE2A0803340C0</vt:lpwstr>
  </property>
</Properties>
</file>