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jc w:val="left"/>
        <w:rPr>
          <w:rFonts w:hint="eastAsia" w:ascii="微软雅黑" w:hAnsi="微软雅黑" w:eastAsia="微软雅黑"/>
          <w:b/>
          <w:sz w:val="20"/>
          <w:lang w:val="en-US" w:eastAsia="zh-CN"/>
        </w:rPr>
      </w:pPr>
      <w:r>
        <w:rPr>
          <w:rFonts w:hint="eastAsia" w:ascii="微软雅黑" w:hAnsi="微软雅黑" w:eastAsia="微软雅黑"/>
          <w:b/>
          <w:sz w:val="20"/>
          <w:lang w:val="en-US" w:eastAsia="zh-CN"/>
        </w:rPr>
        <w:t>阿里巴巴2017实习生招聘~~内推火热进行中！</w:t>
      </w:r>
    </w:p>
    <w:p>
      <w:pPr>
        <w:widowControl/>
        <w:spacing w:line="420" w:lineRule="exact"/>
        <w:jc w:val="left"/>
        <w:rPr>
          <w:rFonts w:hint="eastAsia" w:ascii="微软雅黑" w:hAnsi="微软雅黑" w:eastAsia="微软雅黑"/>
          <w:b/>
          <w:sz w:val="20"/>
        </w:rPr>
      </w:pPr>
    </w:p>
    <w:p>
      <w:pPr>
        <w:widowControl/>
        <w:spacing w:line="420" w:lineRule="exact"/>
        <w:jc w:val="left"/>
        <w:rPr>
          <w:rFonts w:ascii="微软雅黑" w:hAnsi="微软雅黑" w:eastAsia="微软雅黑"/>
          <w:b/>
          <w:sz w:val="20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0"/>
        </w:rPr>
        <w:t>【内推通知】阿里2017实习生</w:t>
      </w:r>
      <w:r>
        <w:rPr>
          <w:rFonts w:ascii="微软雅黑" w:hAnsi="微软雅黑" w:eastAsia="微软雅黑"/>
          <w:b/>
          <w:sz w:val="20"/>
        </w:rPr>
        <w:t>招聘</w:t>
      </w:r>
    </w:p>
    <w:p>
      <w:pPr>
        <w:pStyle w:val="4"/>
        <w:shd w:val="clear" w:color="auto" w:fill="FFFFFF"/>
        <w:spacing w:before="0" w:beforeAutospacing="0" w:after="0" w:afterAutospacing="0" w:line="420" w:lineRule="exact"/>
        <w:rPr>
          <w:rFonts w:ascii="微软雅黑" w:hAnsi="微软雅黑" w:eastAsia="微软雅黑" w:cstheme="minorBidi"/>
          <w:kern w:val="2"/>
          <w:sz w:val="20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阿里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的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实习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生招聘已经在火热进行中了，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请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大家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一定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要抓紧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时间，寻找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内推的机会去参加！</w:t>
      </w:r>
    </w:p>
    <w:p>
      <w:pPr>
        <w:widowControl/>
        <w:spacing w:line="420" w:lineRule="exact"/>
        <w:jc w:val="left"/>
        <w:rPr>
          <w:rFonts w:ascii="Tahoma" w:hAnsi="Tahoma" w:eastAsia="宋体" w:cs="Tahoma"/>
          <w:color w:val="000000"/>
          <w:kern w:val="0"/>
          <w:sz w:val="20"/>
          <w:szCs w:val="21"/>
        </w:rPr>
      </w:pPr>
    </w:p>
    <w:p>
      <w:pPr>
        <w:spacing w:line="420" w:lineRule="exact"/>
        <w:jc w:val="left"/>
        <w:rPr>
          <w:rFonts w:ascii="微软雅黑" w:hAnsi="微软雅黑" w:eastAsia="微软雅黑"/>
          <w:b/>
          <w:sz w:val="20"/>
        </w:rPr>
      </w:pPr>
      <w:r>
        <w:rPr>
          <w:rFonts w:hint="eastAsia" w:ascii="微软雅黑" w:hAnsi="微软雅黑" w:eastAsia="微软雅黑"/>
          <w:b/>
          <w:sz w:val="20"/>
        </w:rPr>
        <w:t>【为什么</w:t>
      </w:r>
      <w:r>
        <w:rPr>
          <w:rFonts w:ascii="微软雅黑" w:hAnsi="微软雅黑" w:eastAsia="微软雅黑"/>
          <w:b/>
          <w:sz w:val="20"/>
        </w:rPr>
        <w:t>你一定要</w:t>
      </w:r>
      <w:r>
        <w:rPr>
          <w:rFonts w:hint="eastAsia" w:ascii="微软雅黑" w:hAnsi="微软雅黑" w:eastAsia="微软雅黑"/>
          <w:b/>
          <w:sz w:val="20"/>
        </w:rPr>
        <w:t>参加</w:t>
      </w:r>
      <w:r>
        <w:rPr>
          <w:rFonts w:ascii="微软雅黑" w:hAnsi="微软雅黑" w:eastAsia="微软雅黑"/>
          <w:b/>
          <w:sz w:val="20"/>
        </w:rPr>
        <w:t>内推？</w:t>
      </w:r>
      <w:r>
        <w:rPr>
          <w:rFonts w:hint="eastAsia" w:ascii="微软雅黑" w:hAnsi="微软雅黑" w:eastAsia="微软雅黑"/>
          <w:b/>
          <w:sz w:val="20"/>
        </w:rPr>
        <w:t>】</w:t>
      </w:r>
    </w:p>
    <w:p>
      <w:pPr>
        <w:pStyle w:val="4"/>
        <w:shd w:val="clear" w:color="auto" w:fill="FFFFFF"/>
        <w:spacing w:before="0" w:beforeAutospacing="0" w:after="0" w:afterAutospacing="0" w:line="420" w:lineRule="exact"/>
        <w:rPr>
          <w:rFonts w:ascii="微软雅黑" w:hAnsi="微软雅黑" w:eastAsia="微软雅黑" w:cstheme="minorBidi"/>
          <w:kern w:val="2"/>
          <w:sz w:val="20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1.免笔试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：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简历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通过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后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即可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接受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面试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，免去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你对笔试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的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不自信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！</w:t>
      </w:r>
    </w:p>
    <w:p>
      <w:pPr>
        <w:pStyle w:val="4"/>
        <w:shd w:val="clear" w:color="auto" w:fill="FFFFFF"/>
        <w:spacing w:before="0" w:beforeAutospacing="0" w:after="0" w:afterAutospacing="0" w:line="420" w:lineRule="exact"/>
        <w:rPr>
          <w:rFonts w:ascii="微软雅黑" w:hAnsi="微软雅黑" w:eastAsia="微软雅黑" w:cstheme="minorBidi"/>
          <w:kern w:val="2"/>
          <w:sz w:val="20"/>
          <w:szCs w:val="22"/>
        </w:rPr>
      </w:pPr>
      <w:r>
        <w:rPr>
          <w:rFonts w:ascii="微软雅黑" w:hAnsi="微软雅黑" w:eastAsia="微软雅黑" w:cstheme="minorBidi"/>
          <w:kern w:val="2"/>
          <w:sz w:val="20"/>
          <w:szCs w:val="22"/>
        </w:rPr>
        <w:t>2.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原地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复活：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内推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未通过，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仍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可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参加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笔试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！</w:t>
      </w:r>
    </w:p>
    <w:p>
      <w:pPr>
        <w:pStyle w:val="4"/>
        <w:shd w:val="clear" w:color="auto" w:fill="FFFFFF"/>
        <w:spacing w:before="0" w:beforeAutospacing="0" w:after="0" w:afterAutospacing="0" w:line="420" w:lineRule="exact"/>
        <w:rPr>
          <w:rFonts w:ascii="微软雅黑" w:hAnsi="微软雅黑" w:eastAsia="微软雅黑" w:cstheme="minorBidi"/>
          <w:kern w:val="2"/>
          <w:sz w:val="20"/>
          <w:szCs w:val="22"/>
        </w:rPr>
      </w:pPr>
      <w:r>
        <w:rPr>
          <w:rFonts w:ascii="微软雅黑" w:hAnsi="微软雅黑" w:eastAsia="微软雅黑" w:cstheme="minorBidi"/>
          <w:kern w:val="2"/>
          <w:sz w:val="20"/>
          <w:szCs w:val="22"/>
        </w:rPr>
        <w:t>3.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直通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秋招终试：若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拿到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offer，无论是否参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加</w:t>
      </w:r>
      <w:r>
        <w:rPr>
          <w:rFonts w:ascii="微软雅黑" w:hAnsi="微软雅黑" w:eastAsia="微软雅黑" w:cstheme="minorBidi"/>
          <w:kern w:val="2"/>
          <w:sz w:val="20"/>
          <w:szCs w:val="22"/>
        </w:rPr>
        <w:t>实习，都能获得直通秋招终试的机会</w:t>
      </w:r>
      <w:r>
        <w:rPr>
          <w:rFonts w:hint="eastAsia" w:ascii="微软雅黑" w:hAnsi="微软雅黑" w:eastAsia="微软雅黑" w:cstheme="minorBidi"/>
          <w:kern w:val="2"/>
          <w:sz w:val="20"/>
          <w:szCs w:val="22"/>
        </w:rPr>
        <w:t>！</w:t>
      </w:r>
    </w:p>
    <w:p>
      <w:pPr>
        <w:spacing w:line="420" w:lineRule="exac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4.不影响秋招：实习生应聘如果挂掉，不会</w:t>
      </w:r>
      <w:r>
        <w:rPr>
          <w:rFonts w:ascii="微软雅黑" w:hAnsi="微软雅黑" w:eastAsia="微软雅黑"/>
          <w:sz w:val="20"/>
        </w:rPr>
        <w:t>影响</w:t>
      </w:r>
      <w:r>
        <w:rPr>
          <w:rFonts w:hint="eastAsia" w:ascii="微软雅黑" w:hAnsi="微软雅黑" w:eastAsia="微软雅黑"/>
          <w:sz w:val="20"/>
        </w:rPr>
        <w:t>秋招应聘哦</w:t>
      </w:r>
      <w:r>
        <w:rPr>
          <w:rFonts w:ascii="微软雅黑" w:hAnsi="微软雅黑" w:eastAsia="微软雅黑"/>
          <w:sz w:val="20"/>
        </w:rPr>
        <w:t>！</w:t>
      </w:r>
    </w:p>
    <w:p>
      <w:pPr>
        <w:spacing w:line="420" w:lineRule="exact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  <w:szCs w:val="20"/>
        </w:rPr>
        <w:t>5.提前拿录用意向书：内推结束后分批发放offer，不用再等得心焦啦！</w:t>
      </w:r>
    </w:p>
    <w:p>
      <w:pPr>
        <w:spacing w:line="420" w:lineRule="exact"/>
        <w:rPr>
          <w:sz w:val="20"/>
        </w:rPr>
      </w:pPr>
    </w:p>
    <w:p>
      <w:pPr>
        <w:spacing w:line="420" w:lineRule="exact"/>
        <w:jc w:val="left"/>
        <w:rPr>
          <w:rFonts w:ascii="微软雅黑" w:hAnsi="微软雅黑" w:eastAsia="微软雅黑"/>
          <w:b/>
          <w:sz w:val="20"/>
        </w:rPr>
      </w:pPr>
      <w:r>
        <w:rPr>
          <w:rFonts w:hint="eastAsia" w:ascii="微软雅黑" w:hAnsi="微软雅黑" w:eastAsia="微软雅黑"/>
          <w:b/>
          <w:sz w:val="20"/>
        </w:rPr>
        <w:t>【可以</w:t>
      </w:r>
      <w:r>
        <w:rPr>
          <w:rFonts w:ascii="微软雅黑" w:hAnsi="微软雅黑" w:eastAsia="微软雅黑"/>
          <w:b/>
          <w:sz w:val="20"/>
        </w:rPr>
        <w:t>找谁内推</w:t>
      </w:r>
      <w:r>
        <w:rPr>
          <w:rFonts w:hint="eastAsia" w:ascii="微软雅黑" w:hAnsi="微软雅黑" w:eastAsia="微软雅黑"/>
          <w:b/>
          <w:sz w:val="20"/>
        </w:rPr>
        <w:t>？】</w:t>
      </w:r>
    </w:p>
    <w:p>
      <w:pPr>
        <w:spacing w:line="420" w:lineRule="exact"/>
        <w:jc w:val="lef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1.找</w:t>
      </w:r>
      <w:r>
        <w:rPr>
          <w:rFonts w:ascii="微软雅黑" w:hAnsi="微软雅黑" w:eastAsia="微软雅黑"/>
          <w:sz w:val="20"/>
        </w:rPr>
        <w:t>任何</w:t>
      </w:r>
      <w:r>
        <w:rPr>
          <w:rFonts w:hint="eastAsia" w:ascii="微软雅黑" w:hAnsi="微软雅黑" w:eastAsia="微软雅黑"/>
          <w:sz w:val="20"/>
        </w:rPr>
        <w:t>一</w:t>
      </w:r>
      <w:r>
        <w:rPr>
          <w:rFonts w:ascii="微软雅黑" w:hAnsi="微软雅黑" w:eastAsia="微软雅黑"/>
          <w:sz w:val="20"/>
        </w:rPr>
        <w:t>位阿里员工</w:t>
      </w:r>
      <w:r>
        <w:rPr>
          <w:rFonts w:hint="eastAsia" w:ascii="微软雅黑" w:hAnsi="微软雅黑" w:eastAsia="微软雅黑"/>
          <w:sz w:val="20"/>
        </w:rPr>
        <w:t>，</w:t>
      </w:r>
      <w:r>
        <w:rPr>
          <w:rFonts w:ascii="微软雅黑" w:hAnsi="微软雅黑" w:eastAsia="微软雅黑"/>
          <w:sz w:val="20"/>
        </w:rPr>
        <w:t>都能帮你内推；</w:t>
      </w:r>
    </w:p>
    <w:p>
      <w:pPr>
        <w:spacing w:line="420" w:lineRule="exact"/>
        <w:jc w:val="lef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2.找到</w:t>
      </w:r>
      <w:r>
        <w:rPr>
          <w:rFonts w:ascii="微软雅黑" w:hAnsi="微软雅黑" w:eastAsia="微软雅黑"/>
          <w:sz w:val="20"/>
        </w:rPr>
        <w:t>以下高校</w:t>
      </w:r>
      <w:r>
        <w:rPr>
          <w:rFonts w:hint="eastAsia" w:ascii="微软雅黑" w:hAnsi="微软雅黑" w:eastAsia="微软雅黑"/>
          <w:sz w:val="20"/>
        </w:rPr>
        <w:t>的社团-“阿里</w:t>
      </w:r>
      <w:r>
        <w:rPr>
          <w:rFonts w:ascii="微软雅黑" w:hAnsi="微软雅黑" w:eastAsia="微软雅黑"/>
          <w:sz w:val="20"/>
        </w:rPr>
        <w:t>巴巴高校</w:t>
      </w:r>
      <w:r>
        <w:rPr>
          <w:rFonts w:hint="eastAsia" w:ascii="微软雅黑" w:hAnsi="微软雅黑" w:eastAsia="微软雅黑"/>
          <w:sz w:val="20"/>
        </w:rPr>
        <w:t>联盟”的</w:t>
      </w:r>
      <w:r>
        <w:rPr>
          <w:rFonts w:ascii="微软雅黑" w:hAnsi="微软雅黑" w:eastAsia="微软雅黑"/>
          <w:sz w:val="20"/>
        </w:rPr>
        <w:t>同学</w:t>
      </w:r>
      <w:r>
        <w:rPr>
          <w:rFonts w:hint="eastAsia" w:ascii="微软雅黑" w:hAnsi="微软雅黑" w:eastAsia="微软雅黑"/>
          <w:sz w:val="20"/>
        </w:rPr>
        <w:t>帮你</w:t>
      </w:r>
      <w:r>
        <w:rPr>
          <w:rFonts w:ascii="微软雅黑" w:hAnsi="微软雅黑" w:eastAsia="微软雅黑"/>
          <w:sz w:val="20"/>
        </w:rPr>
        <w:t>推荐</w:t>
      </w:r>
      <w:r>
        <w:rPr>
          <w:rFonts w:hint="eastAsia" w:ascii="微软雅黑" w:hAnsi="微软雅黑" w:eastAsia="微软雅黑"/>
          <w:sz w:val="20"/>
        </w:rPr>
        <w:t>：</w:t>
      </w:r>
    </w:p>
    <w:p>
      <w:pPr>
        <w:spacing w:line="420" w:lineRule="exact"/>
        <w:jc w:val="lef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北邮、北大、华科、复旦、电子科大、华南理工、川大、中科大、上海交大、哈工大、北航、西电、中国科学院大学</w:t>
      </w:r>
    </w:p>
    <w:p>
      <w:pPr>
        <w:spacing w:line="420" w:lineRule="exact"/>
        <w:jc w:val="left"/>
        <w:rPr>
          <w:rFonts w:ascii="微软雅黑" w:hAnsi="微软雅黑" w:eastAsia="微软雅黑"/>
          <w:sz w:val="20"/>
        </w:rPr>
      </w:pPr>
    </w:p>
    <w:p>
      <w:pPr>
        <w:spacing w:line="420" w:lineRule="exact"/>
        <w:jc w:val="lef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b/>
          <w:sz w:val="20"/>
        </w:rPr>
        <w:t>【网申</w:t>
      </w:r>
      <w:r>
        <w:rPr>
          <w:rFonts w:ascii="微软雅黑" w:hAnsi="微软雅黑" w:eastAsia="微软雅黑"/>
          <w:b/>
          <w:sz w:val="20"/>
        </w:rPr>
        <w:t>&amp;内推详情</w:t>
      </w:r>
      <w:r>
        <w:rPr>
          <w:rFonts w:hint="eastAsia" w:ascii="微软雅黑" w:hAnsi="微软雅黑" w:eastAsia="微软雅黑"/>
          <w:b/>
          <w:sz w:val="20"/>
        </w:rPr>
        <w:t>】</w:t>
      </w:r>
      <w:r>
        <w:rPr>
          <w:rFonts w:ascii="微软雅黑" w:hAnsi="微软雅黑" w:eastAsia="微软雅黑"/>
          <w:b/>
          <w:sz w:val="20"/>
        </w:rPr>
        <w:t> </w:t>
      </w:r>
      <w:r>
        <w:rPr>
          <w:rFonts w:ascii="微软雅黑" w:hAnsi="微软雅黑" w:eastAsia="微软雅黑"/>
          <w:sz w:val="20"/>
        </w:rPr>
        <w:br w:type="textWrapping"/>
      </w:r>
      <w:r>
        <w:rPr>
          <w:rFonts w:ascii="微软雅黑" w:hAnsi="微软雅黑" w:eastAsia="微软雅黑"/>
          <w:sz w:val="20"/>
        </w:rPr>
        <w:t>面向人群：2018届毕业生（2018.1.1-2018.12.31毕业） </w:t>
      </w:r>
      <w:r>
        <w:rPr>
          <w:rFonts w:ascii="微软雅黑" w:hAnsi="微软雅黑" w:eastAsia="微软雅黑"/>
          <w:sz w:val="20"/>
        </w:rPr>
        <w:br w:type="textWrapping"/>
      </w:r>
      <w:r>
        <w:rPr>
          <w:rFonts w:ascii="微软雅黑" w:hAnsi="微软雅黑" w:eastAsia="微软雅黑"/>
          <w:sz w:val="20"/>
        </w:rPr>
        <w:t>招聘职位：技术、产品、UED等</w:t>
      </w:r>
      <w:r>
        <w:rPr>
          <w:rFonts w:hint="eastAsia" w:ascii="微软雅黑" w:hAnsi="微软雅黑" w:eastAsia="微软雅黑"/>
          <w:sz w:val="20"/>
        </w:rPr>
        <w:t>十多个</w:t>
      </w:r>
      <w:r>
        <w:rPr>
          <w:rFonts w:ascii="微软雅黑" w:hAnsi="微软雅黑" w:eastAsia="微软雅黑"/>
          <w:sz w:val="20"/>
        </w:rPr>
        <w:t>职位！(详见</w:t>
      </w:r>
      <w:r>
        <w:rPr>
          <w:rFonts w:hint="eastAsia" w:ascii="微软雅黑" w:hAnsi="微软雅黑" w:eastAsia="微软雅黑"/>
          <w:sz w:val="20"/>
        </w:rPr>
        <w:t>校招官网</w:t>
      </w:r>
      <w:r>
        <w:rPr>
          <w:rFonts w:ascii="微软雅黑" w:hAnsi="微软雅黑" w:eastAsia="微软雅黑"/>
          <w:sz w:val="20"/>
        </w:rPr>
        <w:t>)</w:t>
      </w:r>
    </w:p>
    <w:p>
      <w:pPr>
        <w:spacing w:line="420" w:lineRule="exact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内推</w:t>
      </w:r>
      <w:r>
        <w:rPr>
          <w:rFonts w:hint="eastAsia" w:ascii="微软雅黑" w:hAnsi="微软雅黑" w:eastAsia="微软雅黑"/>
          <w:sz w:val="20"/>
        </w:rPr>
        <w:t>时间</w:t>
      </w:r>
      <w:r>
        <w:rPr>
          <w:rFonts w:ascii="微软雅黑" w:hAnsi="微软雅黑" w:eastAsia="微软雅黑"/>
          <w:sz w:val="20"/>
        </w:rPr>
        <w:t>：3月1日-4月7日 </w:t>
      </w:r>
    </w:p>
    <w:p>
      <w:pPr>
        <w:spacing w:line="420" w:lineRule="exact"/>
        <w:jc w:val="lef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内推</w:t>
      </w:r>
      <w:r>
        <w:rPr>
          <w:rFonts w:ascii="微软雅黑" w:hAnsi="微软雅黑" w:eastAsia="微软雅黑"/>
          <w:sz w:val="20"/>
        </w:rPr>
        <w:t>面试：</w:t>
      </w:r>
      <w:r>
        <w:rPr>
          <w:rFonts w:hint="eastAsia" w:ascii="微软雅黑" w:hAnsi="微软雅黑" w:eastAsia="微软雅黑"/>
          <w:sz w:val="20"/>
        </w:rPr>
        <w:t>3月1日</w:t>
      </w:r>
      <w:r>
        <w:rPr>
          <w:rFonts w:ascii="微软雅黑" w:hAnsi="微软雅黑" w:eastAsia="微软雅黑"/>
          <w:sz w:val="20"/>
        </w:rPr>
        <w:t>-4</w:t>
      </w:r>
      <w:r>
        <w:rPr>
          <w:rFonts w:hint="eastAsia" w:ascii="微软雅黑" w:hAnsi="微软雅黑" w:eastAsia="微软雅黑"/>
          <w:sz w:val="20"/>
        </w:rPr>
        <w:t>月14日</w:t>
      </w:r>
      <w:r>
        <w:rPr>
          <w:rFonts w:ascii="微软雅黑" w:hAnsi="微软雅黑" w:eastAsia="微软雅黑"/>
          <w:sz w:val="20"/>
        </w:rPr>
        <w:t> </w:t>
      </w:r>
      <w:r>
        <w:rPr>
          <w:rFonts w:ascii="微软雅黑" w:hAnsi="微软雅黑" w:eastAsia="微软雅黑"/>
          <w:sz w:val="20"/>
        </w:rPr>
        <w:br w:type="textWrapping"/>
      </w:r>
      <w:r>
        <w:rPr>
          <w:rFonts w:ascii="微软雅黑" w:hAnsi="微软雅黑" w:eastAsia="微软雅黑"/>
          <w:sz w:val="20"/>
        </w:rPr>
        <w:t>网申时间：3月1日-4月21日 </w:t>
      </w:r>
      <w:r>
        <w:rPr>
          <w:rFonts w:ascii="微软雅黑" w:hAnsi="微软雅黑" w:eastAsia="微软雅黑"/>
          <w:sz w:val="20"/>
        </w:rPr>
        <w:br w:type="textWrapping"/>
      </w:r>
      <w:r>
        <w:rPr>
          <w:rFonts w:hint="eastAsia" w:ascii="微软雅黑" w:hAnsi="微软雅黑" w:eastAsia="微软雅黑"/>
          <w:sz w:val="20"/>
        </w:rPr>
        <w:t>在</w:t>
      </w:r>
      <w:r>
        <w:rPr>
          <w:rFonts w:ascii="微软雅黑" w:hAnsi="微软雅黑" w:eastAsia="微软雅黑"/>
          <w:sz w:val="20"/>
        </w:rPr>
        <w:t>线测评</w:t>
      </w:r>
      <w:r>
        <w:rPr>
          <w:rFonts w:hint="eastAsia" w:ascii="微软雅黑" w:hAnsi="微软雅黑" w:eastAsia="微软雅黑"/>
          <w:sz w:val="20"/>
        </w:rPr>
        <w:t>/编程</w:t>
      </w:r>
      <w:r>
        <w:rPr>
          <w:rFonts w:ascii="微软雅黑" w:hAnsi="微软雅黑" w:eastAsia="微软雅黑"/>
          <w:sz w:val="20"/>
        </w:rPr>
        <w:t>：</w:t>
      </w:r>
      <w:r>
        <w:rPr>
          <w:rFonts w:hint="eastAsia" w:ascii="微软雅黑" w:hAnsi="微软雅黑" w:eastAsia="微软雅黑"/>
          <w:sz w:val="20"/>
        </w:rPr>
        <w:t>简历</w:t>
      </w:r>
      <w:r>
        <w:rPr>
          <w:rFonts w:ascii="微软雅黑" w:hAnsi="微软雅黑" w:eastAsia="微软雅黑"/>
          <w:sz w:val="20"/>
        </w:rPr>
        <w:t>投递后三天内  </w:t>
      </w:r>
    </w:p>
    <w:p>
      <w:pPr>
        <w:spacing w:line="420" w:lineRule="exact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在线笔试：4月24日-4月26日</w:t>
      </w:r>
      <w:r>
        <w:rPr>
          <w:rFonts w:ascii="微软雅黑" w:hAnsi="微软雅黑" w:eastAsia="微软雅黑"/>
          <w:sz w:val="20"/>
        </w:rPr>
        <w:br w:type="textWrapping"/>
      </w:r>
      <w:r>
        <w:rPr>
          <w:rFonts w:hint="eastAsia" w:ascii="微软雅黑" w:hAnsi="微软雅黑" w:eastAsia="微软雅黑"/>
          <w:sz w:val="20"/>
        </w:rPr>
        <w:t>专场</w:t>
      </w:r>
      <w:r>
        <w:rPr>
          <w:rFonts w:ascii="微软雅黑" w:hAnsi="微软雅黑" w:eastAsia="微软雅黑"/>
          <w:sz w:val="20"/>
        </w:rPr>
        <w:t>面试：5月</w:t>
      </w:r>
    </w:p>
    <w:p>
      <w:pPr>
        <w:spacing w:line="420" w:lineRule="exac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更多</w:t>
      </w:r>
      <w:r>
        <w:rPr>
          <w:rFonts w:ascii="微软雅黑" w:hAnsi="微软雅黑" w:eastAsia="微软雅黑"/>
          <w:sz w:val="20"/>
        </w:rPr>
        <w:t>信息请</w:t>
      </w:r>
      <w:r>
        <w:rPr>
          <w:rFonts w:hint="eastAsia" w:ascii="微软雅黑" w:hAnsi="微软雅黑" w:eastAsia="微软雅黑"/>
          <w:sz w:val="20"/>
        </w:rPr>
        <w:t>关注</w:t>
      </w:r>
      <w:r>
        <w:rPr>
          <w:rFonts w:ascii="微软雅黑" w:hAnsi="微软雅黑" w:eastAsia="微软雅黑"/>
          <w:sz w:val="20"/>
        </w:rPr>
        <w:t>：</w:t>
      </w:r>
    </w:p>
    <w:p>
      <w:pPr>
        <w:spacing w:line="420" w:lineRule="exac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官方</w:t>
      </w:r>
      <w:r>
        <w:rPr>
          <w:rFonts w:ascii="微软雅黑" w:hAnsi="微软雅黑" w:eastAsia="微软雅黑"/>
          <w:sz w:val="20"/>
        </w:rPr>
        <w:t>网站：</w:t>
      </w:r>
      <w:r>
        <w:fldChar w:fldCharType="begin"/>
      </w:r>
      <w:r>
        <w:instrText xml:space="preserve"> HYPERLINK "https://campus.alibaba.com/" </w:instrText>
      </w:r>
      <w:r>
        <w:fldChar w:fldCharType="separate"/>
      </w:r>
      <w:r>
        <w:rPr>
          <w:rStyle w:val="6"/>
          <w:rFonts w:ascii="微软雅黑" w:hAnsi="微软雅黑" w:eastAsia="微软雅黑"/>
          <w:sz w:val="20"/>
          <w:szCs w:val="20"/>
        </w:rPr>
        <w:t>https://campus.alibaba.com</w:t>
      </w:r>
      <w:r>
        <w:rPr>
          <w:rFonts w:ascii="微软雅黑" w:hAnsi="微软雅黑" w:eastAsia="微软雅黑"/>
          <w:sz w:val="20"/>
          <w:szCs w:val="20"/>
        </w:rPr>
        <w:fldChar w:fldCharType="end"/>
      </w:r>
      <w:r>
        <w:rPr>
          <w:rFonts w:ascii="微软雅黑" w:hAnsi="微软雅黑" w:eastAsia="微软雅黑"/>
          <w:sz w:val="20"/>
          <w:szCs w:val="20"/>
        </w:rPr>
        <w:t> </w:t>
      </w:r>
    </w:p>
    <w:p>
      <w:pPr>
        <w:spacing w:line="420" w:lineRule="exac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官方</w:t>
      </w:r>
      <w:r>
        <w:rPr>
          <w:rFonts w:ascii="微软雅黑" w:hAnsi="微软雅黑" w:eastAsia="微软雅黑"/>
          <w:sz w:val="20"/>
        </w:rPr>
        <w:t>微信公众号：阿里巴巴招聘</w:t>
      </w:r>
    </w:p>
    <w:p>
      <w:pPr>
        <w:spacing w:line="420" w:lineRule="exact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官方</w:t>
      </w:r>
      <w:r>
        <w:rPr>
          <w:rFonts w:ascii="微软雅黑" w:hAnsi="微软雅黑" w:eastAsia="微软雅黑"/>
          <w:sz w:val="20"/>
        </w:rPr>
        <w:t>微博：阿里巴巴集团校园</w:t>
      </w:r>
      <w:r>
        <w:rPr>
          <w:rFonts w:hint="eastAsia" w:ascii="微软雅黑" w:hAnsi="微软雅黑" w:eastAsia="微软雅黑"/>
          <w:sz w:val="20"/>
        </w:rPr>
        <w:t>招聘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2C"/>
    <w:rsid w:val="00033C2F"/>
    <w:rsid w:val="003F7E2C"/>
    <w:rsid w:val="005C4C05"/>
    <w:rsid w:val="008D6560"/>
    <w:rsid w:val="008E2B51"/>
    <w:rsid w:val="00A122C0"/>
    <w:rsid w:val="00AE3B61"/>
    <w:rsid w:val="00B9261E"/>
    <w:rsid w:val="00C143C3"/>
    <w:rsid w:val="00D14CD5"/>
    <w:rsid w:val="00D37B1F"/>
    <w:rsid w:val="070D6972"/>
    <w:rsid w:val="07507103"/>
    <w:rsid w:val="2F5E1C12"/>
    <w:rsid w:val="45BD3FDE"/>
    <w:rsid w:val="47C4454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ALIBABA</Company>
  <Pages>1</Pages>
  <Words>91</Words>
  <Characters>525</Characters>
  <Lines>4</Lines>
  <Paragraphs>1</Paragraphs>
  <ScaleCrop>false</ScaleCrop>
  <LinksUpToDate>false</LinksUpToDate>
  <CharactersWithSpaces>615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2017-03-16T09:16:00Z</dcterms:created>
  <dc:creator>文疯</dc:creator>
  <cp:lastModifiedBy>kenny</cp:lastModifiedBy>
  <dcterms:modified xsi:type="dcterms:W3CDTF">2017-03-22T06:10:14Z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