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关于做好2021年宝钢教育奖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评审工作的通知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宝钢优秀学生奖评审工作已启动，现将有关事项通知如下：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奖励名额及额度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我校宝钢优秀学生奖励名额7名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含本科生、研究生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，奖励金额1万元/人。其中特别优秀者经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校“宝钢教育奖评审遴选小组”提名可参与宝钢优秀学生特等奖的评选，奖励金额2万元/人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，近三年内已获得宝钢教育奖者不再重复申报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/>
        </w:rPr>
        <w:t>以上奖项。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热爱中华人民共和国，拥护中国共产党的领导，模范遵守国家法律和校纪校规，具有良好的道德品质和行为习惯，诚实守信；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勤奋学习、成绩优秀，具有一定的学习能力、创新能力、动手能力、灵活运用知识能力、口头与书面语言表达能力（以下简称“五种能力”）；“创新创业”实践中取得突出成果；研究生应具有较强的科研能力，并取得一定的优秀研究成果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尊重师长，友爱同学，乐于助人，积极参加社会实践和公益活动，能承担社会工作，具有团结协作精神；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积极参加体育锻炼，身心健康，乐观进取。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评审程序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宝钢教育奖评审遴选程序为经学生个人申请，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由每个学院遴选推荐1名本科生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1名研究生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经“宝钢教育奖评审遴选小组”评审，并从中提名可参与宝钢优秀学生特等奖评选的人选。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候选人一旦确定，在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全校范围内进行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公示，获奖者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为绝大多数师生所认同。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7月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前请将以下材料提交至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《学生评审表》（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本次只需一份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《申请宝钢奖学生信息汇总表》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相关证明材料（学术论文、专利证书、获奖证书等）。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《学生评审表》（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《申请宝钢奖学生信息汇总表》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中“主要事迹”一栏应具体生动、简明扼要、实事求是地介绍推荐人在校期间所取得的成绩，学生事迹应介绍学生在德智体美劳诸方面，特别是申报条件中的五种能力，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不要仅仅简单罗列科学研究成果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联系人：季俊烽，联系电话：83795933，电子材料请发至OA。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2021年7月1日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262D0"/>
    <w:multiLevelType w:val="singleLevel"/>
    <w:tmpl w:val="E37262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46A4045"/>
    <w:multiLevelType w:val="singleLevel"/>
    <w:tmpl w:val="246A404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</w:rPr>
    </w:lvl>
  </w:abstractNum>
  <w:abstractNum w:abstractNumId="2">
    <w:nsid w:val="2612258E"/>
    <w:multiLevelType w:val="singleLevel"/>
    <w:tmpl w:val="2612258E"/>
    <w:lvl w:ilvl="0" w:tentative="0">
      <w:start w:val="4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309AC478"/>
    <w:multiLevelType w:val="singleLevel"/>
    <w:tmpl w:val="309AC47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</w:rPr>
    </w:lvl>
  </w:abstractNum>
  <w:abstractNum w:abstractNumId="4">
    <w:nsid w:val="36D0CE59"/>
    <w:multiLevelType w:val="singleLevel"/>
    <w:tmpl w:val="36D0CE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62C09AC"/>
    <w:multiLevelType w:val="singleLevel"/>
    <w:tmpl w:val="662C09AC"/>
    <w:lvl w:ilvl="0" w:tentative="0">
      <w:start w:val="3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94"/>
    <w:rsid w:val="000840E9"/>
    <w:rsid w:val="000B61CF"/>
    <w:rsid w:val="00123D90"/>
    <w:rsid w:val="00236278"/>
    <w:rsid w:val="00450A7B"/>
    <w:rsid w:val="00584902"/>
    <w:rsid w:val="005C65BF"/>
    <w:rsid w:val="00853C91"/>
    <w:rsid w:val="00D42E36"/>
    <w:rsid w:val="00E7559E"/>
    <w:rsid w:val="00EF1594"/>
    <w:rsid w:val="16E73DF5"/>
    <w:rsid w:val="1FF60A3D"/>
    <w:rsid w:val="2933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451</Characters>
  <Lines>3</Lines>
  <Paragraphs>1</Paragraphs>
  <TotalTime>226</TotalTime>
  <ScaleCrop>false</ScaleCrop>
  <LinksUpToDate>false</LinksUpToDate>
  <CharactersWithSpaces>528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2021-06-27T13:35:00Z</dcterms:created>
  <dc:creator>Lenovo</dc:creator>
  <cp:lastModifiedBy>东南季风</cp:lastModifiedBy>
  <dcterms:modified xsi:type="dcterms:W3CDTF">2021-07-02T01:09:17Z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8EE949555B9848D291B1ED4E36D9698A</vt:lpwstr>
  </property>
</Properties>
</file>